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6883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7532479F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24F29D64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0A8CDE46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5937C7D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1E76B561" w14:textId="77777777" w:rsidTr="00021E80">
        <w:tc>
          <w:tcPr>
            <w:tcW w:w="2500" w:type="pct"/>
          </w:tcPr>
          <w:p w14:paraId="4BFA8DF2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66246D01" w14:textId="495EA001" w:rsidR="00021E80" w:rsidRPr="00021E80" w:rsidRDefault="00FA6DCE" w:rsidP="003A053F">
            <w:pPr>
              <w:rPr>
                <w:shd w:val="clear" w:color="auto" w:fill="E7E6E6"/>
              </w:rPr>
            </w:pPr>
            <w:r>
              <w:rPr>
                <w:lang w:eastAsia="en-AU"/>
              </w:rPr>
              <w:t>NPP Australia</w:t>
            </w:r>
          </w:p>
        </w:tc>
      </w:tr>
    </w:tbl>
    <w:p w14:paraId="4B1900F0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1945C198" w14:textId="77777777" w:rsidR="00021E80" w:rsidRDefault="00021E80" w:rsidP="003A053F">
      <w:r w:rsidRPr="00021E80">
        <w:t xml:space="preserve">Person that can be contacted for additional information on the </w:t>
      </w:r>
      <w:proofErr w:type="gramStart"/>
      <w:r w:rsidRPr="00021E80">
        <w:t>request</w:t>
      </w:r>
      <w:proofErr w:type="gramEnd"/>
    </w:p>
    <w:p w14:paraId="2420A5DC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50607866" w14:textId="77777777" w:rsidTr="00021E80">
        <w:tc>
          <w:tcPr>
            <w:tcW w:w="1952" w:type="pct"/>
          </w:tcPr>
          <w:p w14:paraId="1387A0E5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55343EF7" w14:textId="4193D457" w:rsidR="00021E80" w:rsidRPr="00021E80" w:rsidRDefault="00FA6DCE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FA6DCE">
              <w:rPr>
                <w:b w:val="0"/>
                <w:lang w:val="en-GB"/>
              </w:rPr>
              <w:t>Paul Nicholas</w:t>
            </w:r>
          </w:p>
        </w:tc>
      </w:tr>
      <w:tr w:rsidR="00021E80" w:rsidRPr="00021E80" w14:paraId="340E55D2" w14:textId="77777777" w:rsidTr="00021E80">
        <w:tc>
          <w:tcPr>
            <w:tcW w:w="1952" w:type="pct"/>
          </w:tcPr>
          <w:p w14:paraId="1FF7C5C3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7F6A821C" w14:textId="696A9FD1" w:rsidR="00021E80" w:rsidRPr="000950C5" w:rsidRDefault="00D96EF9" w:rsidP="0077594F">
            <w:pPr>
              <w:pStyle w:val="Heading3"/>
              <w:ind w:left="0" w:firstLine="0"/>
              <w:rPr>
                <w:b w:val="0"/>
                <w:bCs/>
                <w:lang w:val="en-GB"/>
              </w:rPr>
            </w:pPr>
            <w:hyperlink r:id="rId9" w:history="1">
              <w:r w:rsidR="00FA6DCE" w:rsidRPr="000950C5">
                <w:rPr>
                  <w:rStyle w:val="Hyperlink"/>
                  <w:b w:val="0"/>
                  <w:bCs/>
                  <w:szCs w:val="24"/>
                  <w:lang w:eastAsia="en-AU"/>
                </w:rPr>
                <w:t>pnicholas@nppa.com.au</w:t>
              </w:r>
            </w:hyperlink>
          </w:p>
        </w:tc>
      </w:tr>
      <w:tr w:rsidR="00021E80" w:rsidRPr="00021E80" w14:paraId="6E12E039" w14:textId="77777777" w:rsidTr="00021E80">
        <w:tc>
          <w:tcPr>
            <w:tcW w:w="1952" w:type="pct"/>
          </w:tcPr>
          <w:p w14:paraId="24FF37A0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6E05C2E6" w14:textId="4C184C4F" w:rsidR="00021E80" w:rsidRPr="00021E80" w:rsidRDefault="00FA6DCE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szCs w:val="24"/>
                <w:lang w:eastAsia="en-AU"/>
              </w:rPr>
              <w:t>+61 419 259 073</w:t>
            </w:r>
          </w:p>
        </w:tc>
      </w:tr>
    </w:tbl>
    <w:p w14:paraId="6530CF7C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1C94ADBA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0ED97EB5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1EC03D13" w14:textId="77777777" w:rsidTr="003A053F">
        <w:tc>
          <w:tcPr>
            <w:tcW w:w="8978" w:type="dxa"/>
          </w:tcPr>
          <w:p w14:paraId="48DE99D4" w14:textId="4EBC27D5" w:rsidR="003A053F" w:rsidRDefault="00FA6DCE" w:rsidP="003A053F">
            <w:r>
              <w:t>SWIFT</w:t>
            </w:r>
          </w:p>
        </w:tc>
      </w:tr>
    </w:tbl>
    <w:p w14:paraId="4FF3BA53" w14:textId="77777777" w:rsidR="003A053F" w:rsidRDefault="003A053F" w:rsidP="003A053F"/>
    <w:p w14:paraId="543FD360" w14:textId="77777777" w:rsidR="003A053F" w:rsidRDefault="003A053F" w:rsidP="003A053F">
      <w:r>
        <w:br w:type="page"/>
      </w:r>
    </w:p>
    <w:p w14:paraId="2F9CDFD2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30433BE1" w14:textId="77777777" w:rsidR="00622329" w:rsidRDefault="00622329" w:rsidP="003A053F">
      <w:r>
        <w:t>Specify the request type: creation of new code set, update of existing code set, deletion of existing code set.</w:t>
      </w:r>
    </w:p>
    <w:p w14:paraId="1E5CF03F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6E795BA1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6D08CCF4" w14:textId="77777777" w:rsidTr="00CE2FCC">
        <w:tc>
          <w:tcPr>
            <w:tcW w:w="4485" w:type="dxa"/>
          </w:tcPr>
          <w:p w14:paraId="40BD18EA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3171925D" w14:textId="483F2A61" w:rsidR="00622329" w:rsidRPr="00622329" w:rsidRDefault="00FA6DCE" w:rsidP="00851BC7">
            <w:r>
              <w:t>Update</w:t>
            </w:r>
          </w:p>
        </w:tc>
      </w:tr>
    </w:tbl>
    <w:p w14:paraId="05AB9E50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23E5054F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10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24095B8D" w14:textId="7E14E1E1" w:rsidR="00CE2FCC" w:rsidRDefault="00CE2FCC" w:rsidP="00CE2FCC">
      <w:r w:rsidRPr="00CD0854">
        <w:t>A specific change request form must be completed for each code set to be updated.</w:t>
      </w:r>
    </w:p>
    <w:p w14:paraId="022A66C9" w14:textId="77777777" w:rsidR="00BF5F63" w:rsidRDefault="00BF5F63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2C2BBC7F" w14:textId="77777777" w:rsidTr="00BF5F63">
        <w:tc>
          <w:tcPr>
            <w:tcW w:w="8968" w:type="dxa"/>
          </w:tcPr>
          <w:p w14:paraId="18706DA9" w14:textId="75AB1596" w:rsidR="00CE2FCC" w:rsidRDefault="009B1312" w:rsidP="00E46DB1">
            <w:r w:rsidRPr="009B1312">
              <w:t>ExternalPurpose1Code</w:t>
            </w:r>
          </w:p>
        </w:tc>
      </w:tr>
    </w:tbl>
    <w:p w14:paraId="24EB0E48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688FB832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6C9A4069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8"/>
      </w:tblGrid>
      <w:tr w:rsidR="003A053F" w14:paraId="59CF6FF8" w14:textId="77777777" w:rsidTr="000950C5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39FA858" w14:textId="77777777" w:rsidR="000950C5" w:rsidRDefault="000950C5" w:rsidP="000950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Additional</w:t>
            </w:r>
            <w:r w:rsidRPr="007C3560">
              <w:rPr>
                <w:rFonts w:cs="Arial"/>
                <w:szCs w:val="22"/>
              </w:rPr>
              <w:t xml:space="preserve"> code </w:t>
            </w:r>
            <w:r>
              <w:rPr>
                <w:rFonts w:cs="Arial"/>
                <w:szCs w:val="22"/>
              </w:rPr>
              <w:t xml:space="preserve">values are </w:t>
            </w:r>
            <w:r w:rsidRPr="007C3560">
              <w:rPr>
                <w:rFonts w:cs="Arial"/>
                <w:szCs w:val="22"/>
              </w:rPr>
              <w:t xml:space="preserve">required </w:t>
            </w:r>
            <w:r>
              <w:rPr>
                <w:rFonts w:cs="Arial"/>
                <w:szCs w:val="22"/>
              </w:rPr>
              <w:t>to</w:t>
            </w:r>
            <w:r w:rsidRPr="007C356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provide</w:t>
            </w:r>
            <w:r w:rsidRPr="007C356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</w:t>
            </w:r>
            <w:r w:rsidRPr="00FD7BD5">
              <w:rPr>
                <w:rFonts w:cs="Arial"/>
                <w:szCs w:val="22"/>
              </w:rPr>
              <w:t>urther information related to the processing of the payment instruction, provided by the initiating party, and intended for the creditor agent</w:t>
            </w:r>
            <w:r>
              <w:rPr>
                <w:rFonts w:cs="Arial"/>
                <w:szCs w:val="22"/>
              </w:rPr>
              <w:t xml:space="preserve">, in coded form. </w:t>
            </w:r>
          </w:p>
          <w:p w14:paraId="7F0A1E64" w14:textId="77777777" w:rsidR="000950C5" w:rsidRDefault="000950C5" w:rsidP="000950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This new requirement relates to the implementation of the New Payments Platform (NPP) in Australia and the launch of the Mandate Management Service, likely applicable to other market infrastructures.</w:t>
            </w:r>
          </w:p>
          <w:p w14:paraId="1C5090CB" w14:textId="77777777" w:rsidR="003A053F" w:rsidRDefault="003A053F" w:rsidP="000950C5"/>
        </w:tc>
      </w:tr>
    </w:tbl>
    <w:p w14:paraId="06076E17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66171888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1F1511BE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065674E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7EDFB65A" w14:textId="77777777" w:rsidTr="00423B72">
        <w:tc>
          <w:tcPr>
            <w:tcW w:w="8978" w:type="dxa"/>
          </w:tcPr>
          <w:p w14:paraId="3DD065D7" w14:textId="6A86B4FB" w:rsidR="003A053F" w:rsidRDefault="00FA6DCE" w:rsidP="00423B72">
            <w:r>
              <w:lastRenderedPageBreak/>
              <w:t xml:space="preserve">Next </w:t>
            </w:r>
            <w:r w:rsidRPr="00CD0854">
              <w:t>quarterly publication</w:t>
            </w:r>
          </w:p>
        </w:tc>
      </w:tr>
    </w:tbl>
    <w:p w14:paraId="6763A550" w14:textId="77777777" w:rsidR="00622329" w:rsidRDefault="00622329" w:rsidP="00622329">
      <w:pPr>
        <w:rPr>
          <w:lang w:val="en-GB"/>
        </w:rPr>
      </w:pPr>
    </w:p>
    <w:p w14:paraId="7C403800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Business examples</w:t>
      </w:r>
      <w:r w:rsidR="00783891" w:rsidRPr="00CD0854">
        <w:rPr>
          <w:lang w:val="en-GB"/>
        </w:rPr>
        <w:t>:</w:t>
      </w:r>
    </w:p>
    <w:p w14:paraId="46B15235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1BAB9EFC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4DD5EE49" w14:textId="77777777" w:rsidTr="00423B72">
        <w:tc>
          <w:tcPr>
            <w:tcW w:w="8978" w:type="dxa"/>
          </w:tcPr>
          <w:p w14:paraId="21FEFA52" w14:textId="5E8BC8A2" w:rsidR="003A053F" w:rsidRDefault="00FD7BD5" w:rsidP="00423B72">
            <w:r>
              <w:t>pain.001, pain.013</w:t>
            </w:r>
            <w:r w:rsidR="009B1312">
              <w:t>, pacs.008, camt.053</w:t>
            </w:r>
          </w:p>
        </w:tc>
      </w:tr>
    </w:tbl>
    <w:p w14:paraId="1A54BC00" w14:textId="54BF5168" w:rsidR="00622329" w:rsidRDefault="00622329" w:rsidP="00622329">
      <w:pPr>
        <w:rPr>
          <w:lang w:val="en-GB"/>
        </w:rPr>
      </w:pPr>
    </w:p>
    <w:p w14:paraId="3FBD1BE0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SEG recommendation:</w:t>
      </w:r>
    </w:p>
    <w:p w14:paraId="54E32BFA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2A1AFA3A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1EF595B4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67FE45D4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20C9D027" w14:textId="790D1A22" w:rsidR="00706604" w:rsidRPr="00CD0854" w:rsidRDefault="00D96EF9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9431E7D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71DA734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4E7CCA45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24689588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B3D3B6D" w14:textId="240DA479" w:rsidR="00916A80" w:rsidRPr="00CD0854" w:rsidRDefault="00D96EF9" w:rsidP="003A053F">
            <w:r>
              <w:t>X</w:t>
            </w:r>
          </w:p>
        </w:tc>
      </w:tr>
      <w:tr w:rsidR="003A053F" w:rsidRPr="00CD0854" w14:paraId="37C4264F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7A4513B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65CD0804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B97B84" w14:textId="77777777" w:rsidR="003A053F" w:rsidRPr="00CD0854" w:rsidRDefault="003A053F" w:rsidP="003A053F"/>
        </w:tc>
      </w:tr>
      <w:bookmarkEnd w:id="0"/>
    </w:tbl>
    <w:p w14:paraId="7AFE76BE" w14:textId="77777777" w:rsidR="003A053F" w:rsidRDefault="003A053F" w:rsidP="003A053F"/>
    <w:p w14:paraId="0F1E5342" w14:textId="77777777" w:rsidR="00C41DDB" w:rsidRPr="00CD0854" w:rsidRDefault="00C41DDB" w:rsidP="003A053F">
      <w:r w:rsidRPr="00CD0854">
        <w:t>Comments:</w:t>
      </w:r>
    </w:p>
    <w:p w14:paraId="196CC4C0" w14:textId="77777777" w:rsidR="00C41DDB" w:rsidRDefault="00C41DDB" w:rsidP="003A053F"/>
    <w:p w14:paraId="7CC4AEF2" w14:textId="77777777" w:rsidR="003A053F" w:rsidRPr="00CD0854" w:rsidRDefault="003A053F" w:rsidP="003A053F"/>
    <w:p w14:paraId="207878C5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991D46D" w14:textId="77777777" w:rsidTr="00F8432C">
        <w:tc>
          <w:tcPr>
            <w:tcW w:w="1242" w:type="dxa"/>
          </w:tcPr>
          <w:p w14:paraId="48BDE4F9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38060245" w14:textId="77777777" w:rsidR="00C41DDB" w:rsidRPr="00CD0854" w:rsidRDefault="00C41DDB" w:rsidP="003A053F"/>
        </w:tc>
      </w:tr>
    </w:tbl>
    <w:p w14:paraId="4A8F3EC0" w14:textId="77777777" w:rsidR="003A053F" w:rsidRDefault="003A053F" w:rsidP="003A053F"/>
    <w:p w14:paraId="74672DD4" w14:textId="77777777" w:rsidR="002E221D" w:rsidRPr="00CD0854" w:rsidRDefault="00C41DDB" w:rsidP="003A053F">
      <w:r w:rsidRPr="00CD0854">
        <w:t>Reason for rejection:</w:t>
      </w:r>
    </w:p>
    <w:p w14:paraId="3556154D" w14:textId="77777777" w:rsidR="002E221D" w:rsidRDefault="002E221D" w:rsidP="003A053F"/>
    <w:p w14:paraId="427C0B68" w14:textId="77777777" w:rsidR="003A053F" w:rsidRDefault="003A053F" w:rsidP="003A053F"/>
    <w:p w14:paraId="2BCE65DB" w14:textId="77777777" w:rsidR="00D843BF" w:rsidRDefault="00D843BF" w:rsidP="003A053F"/>
    <w:p w14:paraId="6467127C" w14:textId="77777777" w:rsidR="00D843BF" w:rsidRPr="00CD0854" w:rsidRDefault="00D843BF" w:rsidP="003A053F">
      <w:pPr>
        <w:sectPr w:rsidR="00D843BF" w:rsidRPr="00CD0854" w:rsidSect="000A172E">
          <w:headerReference w:type="default" r:id="rId11"/>
          <w:footerReference w:type="default" r:id="rId12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613D0D31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lastRenderedPageBreak/>
        <w:t>DESCRIPTION OF THE CHANGE REQUEST</w:t>
      </w:r>
    </w:p>
    <w:p w14:paraId="7E2FEB16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917"/>
        <w:gridCol w:w="3021"/>
        <w:gridCol w:w="5528"/>
        <w:gridCol w:w="1560"/>
        <w:gridCol w:w="3685"/>
      </w:tblGrid>
      <w:tr w:rsidR="00C26092" w:rsidRPr="00AF0DB5" w14:paraId="55A51666" w14:textId="77777777" w:rsidTr="00E24C4C">
        <w:trPr>
          <w:trHeight w:val="300"/>
        </w:trPr>
        <w:tc>
          <w:tcPr>
            <w:tcW w:w="1024" w:type="dxa"/>
            <w:shd w:val="clear" w:color="auto" w:fill="E7E6E6" w:themeFill="background2"/>
          </w:tcPr>
          <w:p w14:paraId="0F5AA67A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E7E6E6" w:themeFill="background2"/>
            <w:noWrap/>
            <w:hideMark/>
          </w:tcPr>
          <w:p w14:paraId="23B156FC" w14:textId="77777777" w:rsidR="00C26092" w:rsidRPr="00AF0DB5" w:rsidRDefault="00C26092" w:rsidP="003A053F">
            <w:r>
              <w:t>Code Value</w:t>
            </w:r>
          </w:p>
        </w:tc>
        <w:tc>
          <w:tcPr>
            <w:tcW w:w="3021" w:type="dxa"/>
            <w:shd w:val="clear" w:color="auto" w:fill="E7E6E6" w:themeFill="background2"/>
            <w:noWrap/>
            <w:hideMark/>
          </w:tcPr>
          <w:p w14:paraId="6562D205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5528" w:type="dxa"/>
            <w:shd w:val="clear" w:color="auto" w:fill="E7E6E6" w:themeFill="background2"/>
            <w:noWrap/>
            <w:hideMark/>
          </w:tcPr>
          <w:p w14:paraId="1B1FE6CE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560" w:type="dxa"/>
            <w:shd w:val="clear" w:color="auto" w:fill="E7E6E6" w:themeFill="background2"/>
            <w:noWrap/>
            <w:hideMark/>
          </w:tcPr>
          <w:p w14:paraId="31E63046" w14:textId="77777777" w:rsidR="00C26092" w:rsidRPr="00AF0DB5" w:rsidRDefault="00C26092" w:rsidP="003A053F">
            <w:r>
              <w:t>Replaced By</w:t>
            </w:r>
          </w:p>
        </w:tc>
        <w:tc>
          <w:tcPr>
            <w:tcW w:w="3685" w:type="dxa"/>
            <w:shd w:val="clear" w:color="auto" w:fill="E7E6E6" w:themeFill="background2"/>
            <w:noWrap/>
            <w:hideMark/>
          </w:tcPr>
          <w:p w14:paraId="66D6B330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3FF9CDE" w14:textId="77777777" w:rsidTr="00E24C4C">
        <w:trPr>
          <w:trHeight w:val="300"/>
        </w:trPr>
        <w:tc>
          <w:tcPr>
            <w:tcW w:w="1024" w:type="dxa"/>
            <w:shd w:val="clear" w:color="auto" w:fill="E7E6E6" w:themeFill="background2"/>
          </w:tcPr>
          <w:p w14:paraId="3959185A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E7E6E6" w:themeFill="background2"/>
            <w:noWrap/>
            <w:hideMark/>
          </w:tcPr>
          <w:p w14:paraId="2A08119C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4 </w:t>
            </w:r>
            <w:proofErr w:type="gramStart"/>
            <w:r>
              <w:rPr>
                <w:highlight w:val="lightGray"/>
              </w:rPr>
              <w:t>char</w:t>
            </w:r>
            <w:proofErr w:type="gramEnd"/>
          </w:p>
        </w:tc>
        <w:tc>
          <w:tcPr>
            <w:tcW w:w="3021" w:type="dxa"/>
            <w:shd w:val="clear" w:color="auto" w:fill="E7E6E6" w:themeFill="background2"/>
            <w:noWrap/>
            <w:hideMark/>
          </w:tcPr>
          <w:p w14:paraId="12984A24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5528" w:type="dxa"/>
            <w:shd w:val="clear" w:color="auto" w:fill="E7E6E6" w:themeFill="background2"/>
            <w:noWrap/>
            <w:hideMark/>
          </w:tcPr>
          <w:p w14:paraId="776110F4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560" w:type="dxa"/>
            <w:shd w:val="clear" w:color="auto" w:fill="E7E6E6" w:themeFill="background2"/>
            <w:noWrap/>
            <w:hideMark/>
          </w:tcPr>
          <w:p w14:paraId="61D46496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3685" w:type="dxa"/>
            <w:shd w:val="clear" w:color="auto" w:fill="E7E6E6" w:themeFill="background2"/>
            <w:noWrap/>
            <w:hideMark/>
          </w:tcPr>
          <w:p w14:paraId="2C23C9C0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9B1312" w:rsidRPr="00AF0DB5" w14:paraId="514AF69E" w14:textId="77777777" w:rsidTr="001557D7">
        <w:trPr>
          <w:trHeight w:val="300"/>
        </w:trPr>
        <w:tc>
          <w:tcPr>
            <w:tcW w:w="1024" w:type="dxa"/>
          </w:tcPr>
          <w:p w14:paraId="3031F3D9" w14:textId="48BE57A3" w:rsidR="009B1312" w:rsidRPr="00981063" w:rsidRDefault="009B1312" w:rsidP="009B1312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0764A7C6" w14:textId="2845E137" w:rsidR="009B1312" w:rsidRPr="00981063" w:rsidRDefault="009B1312" w:rsidP="009B1312">
            <w:r>
              <w:rPr>
                <w:rFonts w:ascii="Helvetica" w:hAnsi="Helvetica" w:cs="Helvetica"/>
                <w:sz w:val="20"/>
              </w:rPr>
              <w:t>DEPD</w:t>
            </w:r>
          </w:p>
        </w:tc>
        <w:tc>
          <w:tcPr>
            <w:tcW w:w="3021" w:type="dxa"/>
            <w:shd w:val="clear" w:color="auto" w:fill="auto"/>
            <w:noWrap/>
          </w:tcPr>
          <w:p w14:paraId="3B850589" w14:textId="1B970BCA" w:rsidR="009B1312" w:rsidRPr="00981063" w:rsidRDefault="009B1312" w:rsidP="009B1312">
            <w:r>
              <w:rPr>
                <w:rFonts w:ascii="Helvetica" w:hAnsi="Helvetica" w:cs="Helvetica"/>
                <w:sz w:val="20"/>
              </w:rPr>
              <w:t>Dependent Support Payment</w:t>
            </w:r>
          </w:p>
        </w:tc>
        <w:tc>
          <w:tcPr>
            <w:tcW w:w="5528" w:type="dxa"/>
            <w:shd w:val="clear" w:color="auto" w:fill="auto"/>
            <w:noWrap/>
          </w:tcPr>
          <w:p w14:paraId="793231DB" w14:textId="1B0C7409" w:rsidR="009B1312" w:rsidRPr="00981063" w:rsidRDefault="003D5BAA" w:rsidP="009B1312">
            <w:r w:rsidRPr="003D5BAA">
              <w:rPr>
                <w:rFonts w:ascii="Helvetica" w:hAnsi="Helvetica" w:cs="Helvetica"/>
                <w:sz w:val="20"/>
              </w:rPr>
              <w:t xml:space="preserve">Transaction is related to a payment </w:t>
            </w:r>
            <w:r>
              <w:rPr>
                <w:rFonts w:ascii="Helvetica" w:hAnsi="Helvetica" w:cs="Helvetica"/>
                <w:sz w:val="20"/>
              </w:rPr>
              <w:t xml:space="preserve">concerning </w:t>
            </w:r>
            <w:r w:rsidR="009B1312">
              <w:rPr>
                <w:rFonts w:ascii="Helvetica" w:hAnsi="Helvetica" w:cs="Helvetica"/>
                <w:sz w:val="20"/>
              </w:rPr>
              <w:t>depend</w:t>
            </w:r>
            <w:r w:rsidR="005661A3">
              <w:rPr>
                <w:rFonts w:ascii="Helvetica" w:hAnsi="Helvetica" w:cs="Helvetica"/>
                <w:sz w:val="20"/>
              </w:rPr>
              <w:t>e</w:t>
            </w:r>
            <w:r w:rsidR="009B1312">
              <w:rPr>
                <w:rFonts w:ascii="Helvetica" w:hAnsi="Helvetica" w:cs="Helvetica"/>
                <w:sz w:val="20"/>
              </w:rPr>
              <w:t>nt support</w:t>
            </w:r>
            <w:r>
              <w:rPr>
                <w:rFonts w:ascii="Helvetica" w:hAnsi="Helvetica" w:cs="Helvetica"/>
                <w:sz w:val="20"/>
              </w:rPr>
              <w:t xml:space="preserve">, for example </w:t>
            </w:r>
            <w:r w:rsidR="009B1312">
              <w:rPr>
                <w:rFonts w:ascii="Helvetica" w:hAnsi="Helvetica" w:cs="Helvetica"/>
                <w:sz w:val="20"/>
              </w:rPr>
              <w:t>child support</w:t>
            </w:r>
            <w:r w:rsidR="00DD4BFA">
              <w:rPr>
                <w:rFonts w:ascii="Helvetica" w:hAnsi="Helvetica" w:cs="Helvetica"/>
                <w:sz w:val="20"/>
              </w:rPr>
              <w:t xml:space="preserve"> or </w:t>
            </w:r>
            <w:r w:rsidR="00016362">
              <w:rPr>
                <w:rFonts w:ascii="Helvetica" w:hAnsi="Helvetica" w:cs="Helvetica"/>
                <w:sz w:val="20"/>
              </w:rPr>
              <w:t xml:space="preserve">support for a person substantially financially dependent on the </w:t>
            </w:r>
            <w:r w:rsidR="00CC1253">
              <w:rPr>
                <w:rFonts w:ascii="Helvetica" w:hAnsi="Helvetica" w:cs="Helvetica"/>
                <w:sz w:val="20"/>
              </w:rPr>
              <w:t>support provider</w:t>
            </w:r>
            <w:r>
              <w:rPr>
                <w:rFonts w:ascii="Helvetica" w:hAnsi="Helvetica" w:cs="Helvetica"/>
                <w:sz w:val="20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15AF9DA4" w14:textId="77777777" w:rsidR="009B1312" w:rsidRPr="00981063" w:rsidRDefault="009B1312" w:rsidP="009B1312"/>
        </w:tc>
        <w:tc>
          <w:tcPr>
            <w:tcW w:w="3685" w:type="dxa"/>
            <w:shd w:val="clear" w:color="auto" w:fill="auto"/>
            <w:noWrap/>
          </w:tcPr>
          <w:p w14:paraId="0D3F5274" w14:textId="11065494" w:rsidR="009B1312" w:rsidRPr="001557D7" w:rsidRDefault="008C7BEA" w:rsidP="001557D7">
            <w:pPr>
              <w:rPr>
                <w:highlight w:val="yellow"/>
                <w:shd w:val="clear" w:color="auto" w:fill="E7E6E6"/>
              </w:rPr>
            </w:pPr>
            <w:r>
              <w:rPr>
                <w:rFonts w:ascii="Helvetica" w:hAnsi="Helvetica" w:cs="Helvetica"/>
                <w:color w:val="000000"/>
                <w:sz w:val="20"/>
              </w:rPr>
              <w:t>Distinct from BECH (Child Benefit - Transaction is related to a payment made to assist parent/guardian to maintain child) whereas DEPD is broader</w:t>
            </w:r>
          </w:p>
        </w:tc>
      </w:tr>
      <w:tr w:rsidR="009B1312" w:rsidRPr="00AF0DB5" w14:paraId="3E5DFB60" w14:textId="77777777" w:rsidTr="00E24C4C">
        <w:trPr>
          <w:trHeight w:val="300"/>
        </w:trPr>
        <w:tc>
          <w:tcPr>
            <w:tcW w:w="1024" w:type="dxa"/>
          </w:tcPr>
          <w:p w14:paraId="732F763D" w14:textId="7FB13524" w:rsidR="009B1312" w:rsidRPr="0037412D" w:rsidRDefault="009B1312" w:rsidP="009B1312">
            <w:pPr>
              <w:rPr>
                <w:strike/>
              </w:rPr>
            </w:pPr>
            <w:commentRangeStart w:id="1"/>
            <w:r w:rsidRPr="0037412D">
              <w:rPr>
                <w:strike/>
              </w:rP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7ED80834" w14:textId="18E75752" w:rsidR="009B1312" w:rsidRPr="0037412D" w:rsidRDefault="009B1312" w:rsidP="009B1312">
            <w:pPr>
              <w:rPr>
                <w:strike/>
              </w:rPr>
            </w:pPr>
            <w:r w:rsidRPr="0037412D">
              <w:rPr>
                <w:rFonts w:ascii="Helvetica" w:hAnsi="Helvetica" w:cs="Helvetica"/>
                <w:strike/>
                <w:sz w:val="20"/>
              </w:rPr>
              <w:t>PERS</w:t>
            </w:r>
          </w:p>
        </w:tc>
        <w:tc>
          <w:tcPr>
            <w:tcW w:w="3021" w:type="dxa"/>
            <w:shd w:val="clear" w:color="auto" w:fill="auto"/>
            <w:noWrap/>
          </w:tcPr>
          <w:p w14:paraId="40BFB172" w14:textId="1E7491F5" w:rsidR="009B1312" w:rsidRPr="0037412D" w:rsidRDefault="000A5AF8" w:rsidP="009B1312">
            <w:pPr>
              <w:rPr>
                <w:strike/>
              </w:rPr>
            </w:pPr>
            <w:r w:rsidRPr="0037412D">
              <w:rPr>
                <w:rFonts w:ascii="Helvetica" w:hAnsi="Helvetica" w:cs="Helvetica"/>
                <w:strike/>
                <w:color w:val="C00000"/>
                <w:sz w:val="20"/>
              </w:rPr>
              <w:t xml:space="preserve">Other </w:t>
            </w:r>
            <w:r w:rsidR="009B1312" w:rsidRPr="0037412D">
              <w:rPr>
                <w:rFonts w:ascii="Helvetica" w:hAnsi="Helvetica" w:cs="Helvetica"/>
                <w:strike/>
                <w:sz w:val="20"/>
              </w:rPr>
              <w:t>Personal Payment</w:t>
            </w:r>
          </w:p>
        </w:tc>
        <w:tc>
          <w:tcPr>
            <w:tcW w:w="5528" w:type="dxa"/>
            <w:shd w:val="clear" w:color="auto" w:fill="auto"/>
            <w:noWrap/>
          </w:tcPr>
          <w:p w14:paraId="15073450" w14:textId="21BEA19B" w:rsidR="009B1312" w:rsidRPr="0037412D" w:rsidRDefault="000A5AF8" w:rsidP="009B1312">
            <w:pPr>
              <w:rPr>
                <w:strike/>
              </w:rPr>
            </w:pPr>
            <w:r w:rsidRPr="0037412D">
              <w:rPr>
                <w:rFonts w:ascii="Helvetica" w:hAnsi="Helvetica" w:cs="Helvetica"/>
                <w:strike/>
                <w:color w:val="C00000"/>
                <w:sz w:val="20"/>
              </w:rPr>
              <w:t>Discretionary p</w:t>
            </w:r>
            <w:r w:rsidR="009B1312" w:rsidRPr="0037412D">
              <w:rPr>
                <w:rFonts w:ascii="Helvetica" w:hAnsi="Helvetica" w:cs="Helvetica"/>
                <w:strike/>
                <w:sz w:val="20"/>
              </w:rPr>
              <w:t>ayment made to an individual where there is no other appropriate purpose code</w:t>
            </w:r>
            <w:r w:rsidRPr="0037412D">
              <w:rPr>
                <w:rFonts w:ascii="Helvetica" w:hAnsi="Helvetica" w:cs="Helvetica"/>
                <w:strike/>
                <w:sz w:val="20"/>
              </w:rPr>
              <w:t>.</w:t>
            </w:r>
            <w:r w:rsidR="009B1312" w:rsidRPr="0037412D">
              <w:rPr>
                <w:rFonts w:ascii="Helvetica" w:hAnsi="Helvetica" w:cs="Helvetica"/>
                <w:strike/>
                <w:sz w:val="20"/>
              </w:rPr>
              <w:t xml:space="preserve"> </w:t>
            </w:r>
            <w:r w:rsidRPr="0037412D">
              <w:rPr>
                <w:rFonts w:ascii="Helvetica" w:hAnsi="Helvetica" w:cs="Helvetica"/>
                <w:strike/>
                <w:sz w:val="20"/>
              </w:rPr>
              <w:t xml:space="preserve">Excludes payments </w:t>
            </w:r>
            <w:r w:rsidR="00CC1253" w:rsidRPr="0037412D">
              <w:rPr>
                <w:rFonts w:ascii="Helvetica" w:hAnsi="Helvetica" w:cs="Helvetica"/>
                <w:strike/>
                <w:sz w:val="20"/>
              </w:rPr>
              <w:t xml:space="preserve">for </w:t>
            </w:r>
            <w:r w:rsidR="009B1312" w:rsidRPr="0037412D">
              <w:rPr>
                <w:rFonts w:ascii="Helvetica" w:hAnsi="Helvetica" w:cs="Helvetica"/>
                <w:strike/>
                <w:sz w:val="20"/>
              </w:rPr>
              <w:t xml:space="preserve">salary or </w:t>
            </w:r>
            <w:r w:rsidR="005661A3" w:rsidRPr="0037412D">
              <w:rPr>
                <w:rFonts w:ascii="Helvetica" w:hAnsi="Helvetica" w:cs="Helvetica"/>
                <w:strike/>
                <w:sz w:val="20"/>
              </w:rPr>
              <w:t>pension</w:t>
            </w:r>
            <w:r w:rsidR="009B1312" w:rsidRPr="0037412D">
              <w:rPr>
                <w:rFonts w:ascii="Helvetica" w:hAnsi="Helvetica" w:cs="Helvetica"/>
                <w:strike/>
                <w:sz w:val="20"/>
              </w:rPr>
              <w:t xml:space="preserve"> </w:t>
            </w:r>
            <w:r w:rsidR="00CC1253" w:rsidRPr="0037412D">
              <w:rPr>
                <w:rFonts w:ascii="Helvetica" w:hAnsi="Helvetica" w:cs="Helvetica"/>
                <w:strike/>
                <w:sz w:val="20"/>
              </w:rPr>
              <w:t>purposes.</w:t>
            </w:r>
          </w:p>
        </w:tc>
        <w:tc>
          <w:tcPr>
            <w:tcW w:w="1560" w:type="dxa"/>
            <w:shd w:val="clear" w:color="auto" w:fill="auto"/>
            <w:noWrap/>
          </w:tcPr>
          <w:p w14:paraId="506EA8FE" w14:textId="77777777" w:rsidR="009B1312" w:rsidRPr="0037412D" w:rsidRDefault="009B1312" w:rsidP="009B1312">
            <w:pPr>
              <w:rPr>
                <w:strike/>
              </w:rPr>
            </w:pPr>
          </w:p>
        </w:tc>
        <w:tc>
          <w:tcPr>
            <w:tcW w:w="3685" w:type="dxa"/>
            <w:shd w:val="clear" w:color="auto" w:fill="auto"/>
            <w:noWrap/>
          </w:tcPr>
          <w:p w14:paraId="40560080" w14:textId="65360DBF" w:rsidR="009B1312" w:rsidRPr="0037412D" w:rsidRDefault="000A5AF8" w:rsidP="009B1312">
            <w:pPr>
              <w:rPr>
                <w:strike/>
                <w:shd w:val="clear" w:color="auto" w:fill="E7E6E6"/>
              </w:rPr>
            </w:pPr>
            <w:r w:rsidRPr="0037412D">
              <w:rPr>
                <w:strike/>
                <w:lang w:val="en-AU"/>
              </w:rPr>
              <w:t xml:space="preserve">Use case: used when a payment agreement is created between a </w:t>
            </w:r>
            <w:proofErr w:type="gramStart"/>
            <w:r w:rsidRPr="0037412D">
              <w:rPr>
                <w:strike/>
                <w:lang w:val="en-AU"/>
              </w:rPr>
              <w:t>third party</w:t>
            </w:r>
            <w:proofErr w:type="gramEnd"/>
            <w:r w:rsidRPr="0037412D">
              <w:rPr>
                <w:strike/>
                <w:lang w:val="en-AU"/>
              </w:rPr>
              <w:t xml:space="preserve"> wallet provider and the payer customer and the purpose of the resulting payment is paying another individual.</w:t>
            </w:r>
            <w:commentRangeEnd w:id="1"/>
            <w:r w:rsidR="00E31E12">
              <w:rPr>
                <w:rStyle w:val="CommentReference"/>
              </w:rPr>
              <w:commentReference w:id="1"/>
            </w:r>
          </w:p>
        </w:tc>
      </w:tr>
      <w:tr w:rsidR="009B1312" w:rsidRPr="00AF0DB5" w14:paraId="5D21D9D8" w14:textId="77777777" w:rsidTr="001557D7">
        <w:trPr>
          <w:trHeight w:val="300"/>
        </w:trPr>
        <w:tc>
          <w:tcPr>
            <w:tcW w:w="1024" w:type="dxa"/>
          </w:tcPr>
          <w:p w14:paraId="368179A7" w14:textId="05F46327" w:rsidR="009B1312" w:rsidRPr="00981063" w:rsidRDefault="009B1312" w:rsidP="009B1312">
            <w:r>
              <w:t>Addition</w:t>
            </w:r>
          </w:p>
        </w:tc>
        <w:tc>
          <w:tcPr>
            <w:tcW w:w="917" w:type="dxa"/>
            <w:shd w:val="clear" w:color="auto" w:fill="auto"/>
            <w:noWrap/>
          </w:tcPr>
          <w:p w14:paraId="2024C51A" w14:textId="7E0DB482" w:rsidR="009B1312" w:rsidRPr="00981063" w:rsidRDefault="009B1312" w:rsidP="009B1312">
            <w:r>
              <w:rPr>
                <w:rFonts w:ascii="Helvetica" w:hAnsi="Helvetica" w:cs="Helvetica"/>
                <w:sz w:val="20"/>
              </w:rPr>
              <w:t>RETL</w:t>
            </w:r>
          </w:p>
        </w:tc>
        <w:tc>
          <w:tcPr>
            <w:tcW w:w="3021" w:type="dxa"/>
            <w:shd w:val="clear" w:color="auto" w:fill="auto"/>
            <w:noWrap/>
          </w:tcPr>
          <w:p w14:paraId="3DAA2A39" w14:textId="52CAC3B7" w:rsidR="009B1312" w:rsidRPr="00981063" w:rsidRDefault="009B1312" w:rsidP="009B1312">
            <w:r>
              <w:rPr>
                <w:rFonts w:ascii="Helvetica" w:hAnsi="Helvetica" w:cs="Helvetica"/>
                <w:sz w:val="20"/>
              </w:rPr>
              <w:t>Retail Payment</w:t>
            </w:r>
          </w:p>
        </w:tc>
        <w:tc>
          <w:tcPr>
            <w:tcW w:w="5528" w:type="dxa"/>
            <w:shd w:val="clear" w:color="auto" w:fill="auto"/>
            <w:noWrap/>
          </w:tcPr>
          <w:p w14:paraId="442293E4" w14:textId="5C7F38DD" w:rsidR="009B1312" w:rsidRPr="00981063" w:rsidRDefault="009B1312" w:rsidP="009B1312">
            <w:r>
              <w:rPr>
                <w:rFonts w:ascii="Helvetica" w:hAnsi="Helvetica" w:cs="Helvetica"/>
                <w:sz w:val="20"/>
              </w:rPr>
              <w:t>Retail payment including e-commerce and online shopping</w:t>
            </w:r>
            <w:r w:rsidR="00C46CFB">
              <w:rPr>
                <w:rFonts w:ascii="Helvetica" w:hAnsi="Helvetica" w:cs="Helvetica"/>
                <w:sz w:val="20"/>
              </w:rPr>
              <w:t>.</w:t>
            </w:r>
          </w:p>
        </w:tc>
        <w:tc>
          <w:tcPr>
            <w:tcW w:w="1560" w:type="dxa"/>
            <w:shd w:val="clear" w:color="auto" w:fill="auto"/>
            <w:noWrap/>
          </w:tcPr>
          <w:p w14:paraId="7D905ABB" w14:textId="77777777" w:rsidR="009B1312" w:rsidRPr="00981063" w:rsidRDefault="009B1312" w:rsidP="009B1312"/>
        </w:tc>
        <w:tc>
          <w:tcPr>
            <w:tcW w:w="3685" w:type="dxa"/>
            <w:shd w:val="clear" w:color="auto" w:fill="auto"/>
            <w:noWrap/>
          </w:tcPr>
          <w:p w14:paraId="25F5AE06" w14:textId="7189ECC0" w:rsidR="009B1312" w:rsidRPr="00E24C4C" w:rsidRDefault="001557D7" w:rsidP="00F63ED8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‘Retail Payment’ is a common business</w:t>
            </w:r>
            <w:r w:rsidR="00F63ED8">
              <w:rPr>
                <w:rFonts w:ascii="Helvetica" w:hAnsi="Helvetica" w:cs="Helvetica"/>
                <w:sz w:val="20"/>
              </w:rPr>
              <w:t xml:space="preserve"> / financial</w:t>
            </w:r>
            <w:r>
              <w:rPr>
                <w:rFonts w:ascii="Helvetica" w:hAnsi="Helvetica" w:cs="Helvetica"/>
                <w:sz w:val="20"/>
              </w:rPr>
              <w:t xml:space="preserve"> classification, and distinct from </w:t>
            </w:r>
            <w:r w:rsidR="00F63ED8">
              <w:rPr>
                <w:rFonts w:ascii="Helvetica" w:hAnsi="Helvetica" w:cs="Helvetica"/>
                <w:sz w:val="20"/>
              </w:rPr>
              <w:t xml:space="preserve">existing codes </w:t>
            </w:r>
            <w:r>
              <w:rPr>
                <w:rFonts w:ascii="Helvetica" w:hAnsi="Helvetica" w:cs="Helvetica"/>
                <w:color w:val="000000"/>
                <w:sz w:val="20"/>
              </w:rPr>
              <w:t xml:space="preserve">GDDS (Purchase Sale </w:t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</w:rPr>
              <w:t>Of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</w:rPr>
              <w:t xml:space="preserve"> Goods</w:t>
            </w:r>
            <w:r w:rsidR="00F63ED8">
              <w:rPr>
                <w:rFonts w:ascii="Helvetica" w:hAnsi="Helvetica" w:cs="Helvetica"/>
                <w:color w:val="000000"/>
                <w:sz w:val="20"/>
              </w:rPr>
              <w:t xml:space="preserve">) and </w:t>
            </w:r>
            <w:r>
              <w:rPr>
                <w:rFonts w:ascii="Helvetica" w:hAnsi="Helvetica" w:cs="Helvetica"/>
                <w:color w:val="000000"/>
                <w:sz w:val="20"/>
              </w:rPr>
              <w:t>GDSV (Purchase Sale Of Goods And Services</w:t>
            </w:r>
            <w:r w:rsidR="00F63ED8">
              <w:rPr>
                <w:rFonts w:ascii="Helvetica" w:hAnsi="Helvetica" w:cs="Helvetica"/>
                <w:color w:val="000000"/>
                <w:sz w:val="20"/>
              </w:rPr>
              <w:t>).</w:t>
            </w:r>
          </w:p>
        </w:tc>
      </w:tr>
      <w:tr w:rsidR="009B1312" w:rsidRPr="00AF0DB5" w14:paraId="6BC383BD" w14:textId="77777777" w:rsidTr="00E24C4C">
        <w:trPr>
          <w:trHeight w:val="300"/>
        </w:trPr>
        <w:tc>
          <w:tcPr>
            <w:tcW w:w="1024" w:type="dxa"/>
          </w:tcPr>
          <w:p w14:paraId="54A6D684" w14:textId="77777777" w:rsidR="009B1312" w:rsidRPr="00981063" w:rsidRDefault="009B1312" w:rsidP="009B1312"/>
        </w:tc>
        <w:tc>
          <w:tcPr>
            <w:tcW w:w="917" w:type="dxa"/>
            <w:shd w:val="clear" w:color="auto" w:fill="auto"/>
            <w:noWrap/>
          </w:tcPr>
          <w:p w14:paraId="1F805B26" w14:textId="77777777" w:rsidR="009B1312" w:rsidRPr="00981063" w:rsidRDefault="009B1312" w:rsidP="009B1312"/>
        </w:tc>
        <w:tc>
          <w:tcPr>
            <w:tcW w:w="3021" w:type="dxa"/>
            <w:shd w:val="clear" w:color="auto" w:fill="auto"/>
            <w:noWrap/>
          </w:tcPr>
          <w:p w14:paraId="1A358870" w14:textId="77777777" w:rsidR="009B1312" w:rsidRPr="00981063" w:rsidRDefault="009B1312" w:rsidP="009B1312"/>
        </w:tc>
        <w:tc>
          <w:tcPr>
            <w:tcW w:w="5528" w:type="dxa"/>
            <w:shd w:val="clear" w:color="auto" w:fill="auto"/>
            <w:noWrap/>
          </w:tcPr>
          <w:p w14:paraId="12BFFD0B" w14:textId="77777777" w:rsidR="009B1312" w:rsidRPr="00981063" w:rsidRDefault="009B1312" w:rsidP="009B1312"/>
        </w:tc>
        <w:tc>
          <w:tcPr>
            <w:tcW w:w="1560" w:type="dxa"/>
            <w:shd w:val="clear" w:color="auto" w:fill="auto"/>
            <w:noWrap/>
          </w:tcPr>
          <w:p w14:paraId="6A5B45FE" w14:textId="77777777" w:rsidR="009B1312" w:rsidRPr="00981063" w:rsidRDefault="009B1312" w:rsidP="009B1312"/>
        </w:tc>
        <w:tc>
          <w:tcPr>
            <w:tcW w:w="3685" w:type="dxa"/>
            <w:shd w:val="clear" w:color="auto" w:fill="auto"/>
            <w:noWrap/>
          </w:tcPr>
          <w:p w14:paraId="4A99078D" w14:textId="77777777" w:rsidR="009B1312" w:rsidRPr="00D740A6" w:rsidRDefault="009B1312" w:rsidP="009B1312">
            <w:pPr>
              <w:rPr>
                <w:shd w:val="clear" w:color="auto" w:fill="E7E6E6"/>
              </w:rPr>
            </w:pPr>
          </w:p>
        </w:tc>
      </w:tr>
      <w:tr w:rsidR="009B1312" w:rsidRPr="00AF0DB5" w14:paraId="50D96F02" w14:textId="77777777" w:rsidTr="00E24C4C">
        <w:trPr>
          <w:trHeight w:val="300"/>
        </w:trPr>
        <w:tc>
          <w:tcPr>
            <w:tcW w:w="1024" w:type="dxa"/>
          </w:tcPr>
          <w:p w14:paraId="46A1C97E" w14:textId="77777777" w:rsidR="009B1312" w:rsidRPr="00981063" w:rsidRDefault="009B1312" w:rsidP="009B1312"/>
        </w:tc>
        <w:tc>
          <w:tcPr>
            <w:tcW w:w="917" w:type="dxa"/>
            <w:shd w:val="clear" w:color="auto" w:fill="auto"/>
            <w:noWrap/>
          </w:tcPr>
          <w:p w14:paraId="47BBCCE7" w14:textId="77777777" w:rsidR="009B1312" w:rsidRPr="00981063" w:rsidRDefault="009B1312" w:rsidP="009B1312"/>
        </w:tc>
        <w:tc>
          <w:tcPr>
            <w:tcW w:w="3021" w:type="dxa"/>
            <w:shd w:val="clear" w:color="auto" w:fill="auto"/>
            <w:noWrap/>
          </w:tcPr>
          <w:p w14:paraId="0AB08380" w14:textId="77777777" w:rsidR="009B1312" w:rsidRPr="00981063" w:rsidRDefault="009B1312" w:rsidP="009B1312"/>
        </w:tc>
        <w:tc>
          <w:tcPr>
            <w:tcW w:w="5528" w:type="dxa"/>
            <w:shd w:val="clear" w:color="auto" w:fill="auto"/>
            <w:noWrap/>
          </w:tcPr>
          <w:p w14:paraId="30B18737" w14:textId="77777777" w:rsidR="009B1312" w:rsidRPr="00981063" w:rsidRDefault="009B1312" w:rsidP="009B1312"/>
        </w:tc>
        <w:tc>
          <w:tcPr>
            <w:tcW w:w="1560" w:type="dxa"/>
            <w:shd w:val="clear" w:color="auto" w:fill="auto"/>
            <w:noWrap/>
          </w:tcPr>
          <w:p w14:paraId="259D07EC" w14:textId="77777777" w:rsidR="009B1312" w:rsidRPr="00981063" w:rsidRDefault="009B1312" w:rsidP="009B1312"/>
        </w:tc>
        <w:tc>
          <w:tcPr>
            <w:tcW w:w="3685" w:type="dxa"/>
            <w:shd w:val="clear" w:color="auto" w:fill="auto"/>
            <w:noWrap/>
          </w:tcPr>
          <w:p w14:paraId="1445B264" w14:textId="77777777" w:rsidR="009B1312" w:rsidRPr="00D740A6" w:rsidRDefault="009B1312" w:rsidP="009B1312">
            <w:pPr>
              <w:rPr>
                <w:shd w:val="clear" w:color="auto" w:fill="E7E6E6"/>
              </w:rPr>
            </w:pPr>
          </w:p>
        </w:tc>
      </w:tr>
    </w:tbl>
    <w:p w14:paraId="408480E9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hriram Suriyanarayanan" w:date="2023-12-06T08:11:00Z" w:initials="SS">
    <w:p w14:paraId="70DE1CBD" w14:textId="77777777" w:rsidR="00E31E12" w:rsidRDefault="00E31E12" w:rsidP="001019EF">
      <w:pPr>
        <w:pStyle w:val="CommentText"/>
      </w:pPr>
      <w:r>
        <w:rPr>
          <w:rStyle w:val="CommentReference"/>
        </w:rPr>
        <w:annotationRef/>
      </w:r>
      <w:r>
        <w:t>To standards team: Removing the inclusion of PERS Purpose code as the same will be reviewed internally. We will come up with a new submission if the purpose code PERS is still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DE1C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D28EA66" w16cex:dateUtc="2023-12-05T2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E1CBD" w16cid:durableId="7D28EA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F6B3" w14:textId="77777777" w:rsidR="003608BA" w:rsidRDefault="003608BA" w:rsidP="003A053F">
      <w:r>
        <w:separator/>
      </w:r>
    </w:p>
  </w:endnote>
  <w:endnote w:type="continuationSeparator" w:id="0">
    <w:p w14:paraId="7AA39135" w14:textId="77777777" w:rsidR="003608BA" w:rsidRDefault="003608BA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C1D6" w14:textId="00AE7BE7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D96EF9">
      <w:rPr>
        <w:noProof/>
      </w:rPr>
      <w:t>CR1145_NPPA_ExternalPurposeCode_v3.docx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137DCB" w:rsidRPr="00137DCB">
      <w:rPr>
        <w:iCs/>
        <w:shd w:val="clear" w:color="auto" w:fill="E7E6E6"/>
      </w:rPr>
      <w:t>SWIFT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3E69E2">
      <w:rPr>
        <w:rStyle w:val="PageNumber"/>
        <w:noProof/>
      </w:rPr>
      <w:t>3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AAF1" w14:textId="77777777" w:rsidR="003608BA" w:rsidRDefault="003608BA" w:rsidP="003A053F">
      <w:r>
        <w:separator/>
      </w:r>
    </w:p>
  </w:footnote>
  <w:footnote w:type="continuationSeparator" w:id="0">
    <w:p w14:paraId="7C17C6EF" w14:textId="77777777" w:rsidR="003608BA" w:rsidRDefault="003608BA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2955" w14:textId="145D6E27" w:rsidR="00442581" w:rsidRPr="00847F14" w:rsidRDefault="00847F14" w:rsidP="003A053F">
    <w:pPr>
      <w:pStyle w:val="Header"/>
      <w:rPr>
        <w:lang w:val="en-GB"/>
      </w:rPr>
    </w:pPr>
    <w:r>
      <w:rPr>
        <w:lang w:val="en-GB"/>
      </w:rPr>
      <w:t>RA ID: CR1145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640835">
    <w:abstractNumId w:val="2"/>
  </w:num>
  <w:num w:numId="2" w16cid:durableId="1439987393">
    <w:abstractNumId w:val="0"/>
  </w:num>
  <w:num w:numId="3" w16cid:durableId="1065103138">
    <w:abstractNumId w:val="1"/>
  </w:num>
  <w:num w:numId="4" w16cid:durableId="969943415">
    <w:abstractNumId w:val="3"/>
  </w:num>
  <w:num w:numId="5" w16cid:durableId="1108508411">
    <w:abstractNumId w:val="24"/>
  </w:num>
  <w:num w:numId="6" w16cid:durableId="681123593">
    <w:abstractNumId w:val="13"/>
  </w:num>
  <w:num w:numId="7" w16cid:durableId="1352612857">
    <w:abstractNumId w:val="17"/>
  </w:num>
  <w:num w:numId="8" w16cid:durableId="612320683">
    <w:abstractNumId w:val="14"/>
  </w:num>
  <w:num w:numId="9" w16cid:durableId="1428694660">
    <w:abstractNumId w:val="23"/>
  </w:num>
  <w:num w:numId="10" w16cid:durableId="1269040914">
    <w:abstractNumId w:val="5"/>
  </w:num>
  <w:num w:numId="11" w16cid:durableId="696077618">
    <w:abstractNumId w:val="10"/>
  </w:num>
  <w:num w:numId="12" w16cid:durableId="1639454034">
    <w:abstractNumId w:val="15"/>
  </w:num>
  <w:num w:numId="13" w16cid:durableId="1658849141">
    <w:abstractNumId w:val="4"/>
  </w:num>
  <w:num w:numId="14" w16cid:durableId="339356423">
    <w:abstractNumId w:val="9"/>
  </w:num>
  <w:num w:numId="15" w16cid:durableId="1497377658">
    <w:abstractNumId w:val="19"/>
  </w:num>
  <w:num w:numId="16" w16cid:durableId="157893386">
    <w:abstractNumId w:val="18"/>
  </w:num>
  <w:num w:numId="17" w16cid:durableId="368772226">
    <w:abstractNumId w:val="7"/>
  </w:num>
  <w:num w:numId="18" w16cid:durableId="134026278">
    <w:abstractNumId w:val="25"/>
  </w:num>
  <w:num w:numId="19" w16cid:durableId="920791439">
    <w:abstractNumId w:val="6"/>
  </w:num>
  <w:num w:numId="20" w16cid:durableId="147599300">
    <w:abstractNumId w:val="21"/>
  </w:num>
  <w:num w:numId="21" w16cid:durableId="2000037548">
    <w:abstractNumId w:val="27"/>
  </w:num>
  <w:num w:numId="22" w16cid:durableId="1941253887">
    <w:abstractNumId w:val="26"/>
  </w:num>
  <w:num w:numId="23" w16cid:durableId="406150392">
    <w:abstractNumId w:val="12"/>
  </w:num>
  <w:num w:numId="24" w16cid:durableId="1658729223">
    <w:abstractNumId w:val="22"/>
  </w:num>
  <w:num w:numId="25" w16cid:durableId="1539658483">
    <w:abstractNumId w:val="11"/>
  </w:num>
  <w:num w:numId="26" w16cid:durableId="326518851">
    <w:abstractNumId w:val="8"/>
  </w:num>
  <w:num w:numId="27" w16cid:durableId="536552656">
    <w:abstractNumId w:val="16"/>
  </w:num>
  <w:num w:numId="28" w16cid:durableId="179162850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riram Suriyanarayanan">
    <w15:presenceInfo w15:providerId="AD" w15:userId="S::Shriram.Suri@auspayplus.com.au::b4ce743c-bc3e-4a36-9735-fba1ec47eb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16362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950C5"/>
    <w:rsid w:val="000A172E"/>
    <w:rsid w:val="000A20E4"/>
    <w:rsid w:val="000A3B4B"/>
    <w:rsid w:val="000A5AF8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7DCB"/>
    <w:rsid w:val="00142F00"/>
    <w:rsid w:val="0014379C"/>
    <w:rsid w:val="00153ED1"/>
    <w:rsid w:val="001557D7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557C1"/>
    <w:rsid w:val="002711E6"/>
    <w:rsid w:val="00275740"/>
    <w:rsid w:val="002904C8"/>
    <w:rsid w:val="002A04E0"/>
    <w:rsid w:val="002B0567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608BA"/>
    <w:rsid w:val="0037412D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D5BAA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61A3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11FEB"/>
    <w:rsid w:val="00622329"/>
    <w:rsid w:val="00631A43"/>
    <w:rsid w:val="00633EA4"/>
    <w:rsid w:val="006643DC"/>
    <w:rsid w:val="006935EA"/>
    <w:rsid w:val="006A02BC"/>
    <w:rsid w:val="006A5614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16604"/>
    <w:rsid w:val="00823961"/>
    <w:rsid w:val="008265E8"/>
    <w:rsid w:val="008270CD"/>
    <w:rsid w:val="008270DF"/>
    <w:rsid w:val="0084123C"/>
    <w:rsid w:val="008438AF"/>
    <w:rsid w:val="00843FE8"/>
    <w:rsid w:val="00847F14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C7BEA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B1312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BE1C03"/>
    <w:rsid w:val="00BF5F63"/>
    <w:rsid w:val="00C06496"/>
    <w:rsid w:val="00C122AE"/>
    <w:rsid w:val="00C17665"/>
    <w:rsid w:val="00C26092"/>
    <w:rsid w:val="00C30551"/>
    <w:rsid w:val="00C32DF8"/>
    <w:rsid w:val="00C330A9"/>
    <w:rsid w:val="00C41DDB"/>
    <w:rsid w:val="00C46C5A"/>
    <w:rsid w:val="00C46CFB"/>
    <w:rsid w:val="00C52ABE"/>
    <w:rsid w:val="00C53715"/>
    <w:rsid w:val="00C62B03"/>
    <w:rsid w:val="00C656B1"/>
    <w:rsid w:val="00C852E6"/>
    <w:rsid w:val="00CA14D9"/>
    <w:rsid w:val="00CB683A"/>
    <w:rsid w:val="00CB7C2C"/>
    <w:rsid w:val="00CC062F"/>
    <w:rsid w:val="00CC1253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96EF9"/>
    <w:rsid w:val="00DA043A"/>
    <w:rsid w:val="00DA116C"/>
    <w:rsid w:val="00DA22C9"/>
    <w:rsid w:val="00DB419A"/>
    <w:rsid w:val="00DC195F"/>
    <w:rsid w:val="00DC68D5"/>
    <w:rsid w:val="00DD37B4"/>
    <w:rsid w:val="00DD422D"/>
    <w:rsid w:val="00DD4BFA"/>
    <w:rsid w:val="00E019E8"/>
    <w:rsid w:val="00E028B6"/>
    <w:rsid w:val="00E0329B"/>
    <w:rsid w:val="00E11D29"/>
    <w:rsid w:val="00E1588B"/>
    <w:rsid w:val="00E24C4C"/>
    <w:rsid w:val="00E31E12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B5D72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3ED8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A6DCE"/>
    <w:rsid w:val="00FB56E2"/>
    <w:rsid w:val="00FC5011"/>
    <w:rsid w:val="00FD0B96"/>
    <w:rsid w:val="00FD54A5"/>
    <w:rsid w:val="00FD58BE"/>
    <w:rsid w:val="00FD6FDC"/>
    <w:rsid w:val="00FD7BD5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982C5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  <w:style w:type="paragraph" w:styleId="Revision">
    <w:name w:val="Revision"/>
    <w:hidden/>
    <w:uiPriority w:val="99"/>
    <w:semiHidden/>
    <w:rsid w:val="000A5AF8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iso20022.org/external_code_list.pag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nicholas@nppa.com.a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180A-1760-4027-B0FB-99E4C4C047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868b825-edee-44ac-b7a2-e857f0213f31}" enabled="1" method="Standard" siteId="{45b55e44-3503-4284-bbe1-0e6bf9fa1d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845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CODE SETS CHANGE REQUEST</vt:lpstr>
    </vt:vector>
  </TitlesOfParts>
  <Company>S.W.I.F.T. sc</Company>
  <LinksUpToDate>false</LinksUpToDate>
  <CharactersWithSpaces>5541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5</cp:revision>
  <cp:lastPrinted>2009-03-10T11:18:00Z</cp:lastPrinted>
  <dcterms:created xsi:type="dcterms:W3CDTF">2023-12-05T21:08:00Z</dcterms:created>
  <dcterms:modified xsi:type="dcterms:W3CDTF">2023-12-06T08:48:00Z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2022-07-06T06:34:49Z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94c5f841-9bfb-4b82-9add-0aadffc7f897</vt:lpwstr>
  </property>
  <property fmtid="{D5CDD505-2E9C-101B-9397-08002B2CF9AE}" pid="8" name="MSIP_Label_4868b825-edee-44ac-b7a2-e857f0213f31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2023-12-05T21:08:59Z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35878a50-5afb-4676-86d2-a2ba20335a78</vt:lpwstr>
  </property>
  <property fmtid="{D5CDD505-2E9C-101B-9397-08002B2CF9AE}" pid="14" name="MSIP_Label_defa4170-0d19-0005-0004-bc88714345d2_ActionId">
    <vt:lpwstr>f3169136-5e48-4b02-b82e-2fda95f4cc33</vt:lpwstr>
  </property>
  <property fmtid="{D5CDD505-2E9C-101B-9397-08002B2CF9AE}" pid="15" name="MSIP_Label_defa4170-0d19-0005-0004-bc88714345d2_ContentBits">
    <vt:lpwstr>0</vt:lpwstr>
  </property>
</Properties>
</file>