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F90A"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5059FCDA"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274619BA"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755C8F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10A8D4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5930A77C" w14:textId="77777777" w:rsidTr="00021E80">
        <w:tc>
          <w:tcPr>
            <w:tcW w:w="2500" w:type="pct"/>
          </w:tcPr>
          <w:p w14:paraId="4CD9F04C"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FE46CD9" w14:textId="66FDF457" w:rsidR="00021E80" w:rsidRPr="00021E80" w:rsidRDefault="00482D78" w:rsidP="003A053F">
            <w:pPr>
              <w:rPr>
                <w:shd w:val="clear" w:color="auto" w:fill="E7E6E6"/>
              </w:rPr>
            </w:pPr>
            <w:r>
              <w:rPr>
                <w:shd w:val="clear" w:color="auto" w:fill="E7E6E6"/>
              </w:rPr>
              <w:t>SMPG Payment task force</w:t>
            </w:r>
          </w:p>
        </w:tc>
      </w:tr>
    </w:tbl>
    <w:p w14:paraId="3A96140B"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A8BB53A" w14:textId="77777777" w:rsidR="00021E80" w:rsidRDefault="00021E80" w:rsidP="003A053F">
      <w:r w:rsidRPr="00021E80">
        <w:t>Person that can be contacted for additional information on the request</w:t>
      </w:r>
    </w:p>
    <w:p w14:paraId="4CB433A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1763D75" w14:textId="77777777" w:rsidTr="00021E80">
        <w:tc>
          <w:tcPr>
            <w:tcW w:w="1952" w:type="pct"/>
          </w:tcPr>
          <w:p w14:paraId="382DA538"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4A28273D" w14:textId="66E247FF" w:rsidR="00021E80" w:rsidRPr="00021E80" w:rsidRDefault="00482D78" w:rsidP="0077594F">
            <w:pPr>
              <w:pStyle w:val="Heading3"/>
              <w:ind w:left="0" w:firstLine="0"/>
              <w:rPr>
                <w:b w:val="0"/>
                <w:lang w:val="en-GB"/>
              </w:rPr>
            </w:pPr>
            <w:r>
              <w:rPr>
                <w:b w:val="0"/>
                <w:lang w:val="en-GB"/>
              </w:rPr>
              <w:t>Charles Boniver</w:t>
            </w:r>
          </w:p>
        </w:tc>
      </w:tr>
      <w:tr w:rsidR="00021E80" w:rsidRPr="00021E80" w14:paraId="7CE59B74" w14:textId="77777777" w:rsidTr="00021E80">
        <w:tc>
          <w:tcPr>
            <w:tcW w:w="1952" w:type="pct"/>
          </w:tcPr>
          <w:p w14:paraId="3020735E"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67F6AA06" w14:textId="59C393A2" w:rsidR="00021E80" w:rsidRPr="00021E80" w:rsidRDefault="007511AF" w:rsidP="0077594F">
            <w:pPr>
              <w:pStyle w:val="Heading3"/>
              <w:ind w:left="0" w:firstLine="0"/>
              <w:rPr>
                <w:b w:val="0"/>
                <w:lang w:val="en-GB"/>
              </w:rPr>
            </w:pPr>
            <w:hyperlink r:id="rId9" w:history="1">
              <w:r w:rsidR="00482D78" w:rsidRPr="0004413E">
                <w:rPr>
                  <w:rStyle w:val="Hyperlink"/>
                  <w:b w:val="0"/>
                  <w:lang w:val="en-GB"/>
                </w:rPr>
                <w:t>Charles-raymond.boniver@swift.com</w:t>
              </w:r>
            </w:hyperlink>
          </w:p>
        </w:tc>
      </w:tr>
      <w:tr w:rsidR="00021E80" w:rsidRPr="00021E80" w14:paraId="51333F7B" w14:textId="77777777" w:rsidTr="00021E80">
        <w:tc>
          <w:tcPr>
            <w:tcW w:w="1952" w:type="pct"/>
          </w:tcPr>
          <w:p w14:paraId="0F89AF9F"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023319E" w14:textId="7875015C" w:rsidR="00021E80" w:rsidRPr="00021E80" w:rsidRDefault="00482D78" w:rsidP="0077594F">
            <w:pPr>
              <w:pStyle w:val="Heading3"/>
              <w:ind w:left="0" w:firstLine="0"/>
              <w:rPr>
                <w:b w:val="0"/>
                <w:lang w:val="en-GB"/>
              </w:rPr>
            </w:pPr>
            <w:r>
              <w:rPr>
                <w:b w:val="0"/>
                <w:lang w:val="en-GB"/>
              </w:rPr>
              <w:t>+32 2 655 43 44</w:t>
            </w:r>
          </w:p>
        </w:tc>
      </w:tr>
    </w:tbl>
    <w:p w14:paraId="36173DA8" w14:textId="77777777" w:rsidR="00D843BF" w:rsidRDefault="008438AF" w:rsidP="00D843BF">
      <w:pPr>
        <w:pStyle w:val="Heading2"/>
      </w:pPr>
      <w:r w:rsidRPr="00D843BF">
        <w:t>A.</w:t>
      </w:r>
      <w:r w:rsidR="000408BA" w:rsidRPr="00D843BF">
        <w:t>3</w:t>
      </w:r>
      <w:r w:rsidR="00D843BF">
        <w:tab/>
      </w:r>
      <w:r w:rsidR="0006293F" w:rsidRPr="00D843BF">
        <w:t>Sponsors:</w:t>
      </w:r>
    </w:p>
    <w:p w14:paraId="34A5260E"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EB1C0A0"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38D5865" w14:textId="77777777" w:rsidTr="003A053F">
        <w:tc>
          <w:tcPr>
            <w:tcW w:w="8978" w:type="dxa"/>
          </w:tcPr>
          <w:p w14:paraId="44379649" w14:textId="3D037E58" w:rsidR="003A053F" w:rsidRDefault="00CC2864" w:rsidP="003A053F">
            <w:r>
              <w:t>SMPG, ISITC</w:t>
            </w:r>
            <w:r w:rsidR="00C22FF2">
              <w:t xml:space="preserve"> - US</w:t>
            </w:r>
          </w:p>
        </w:tc>
      </w:tr>
    </w:tbl>
    <w:p w14:paraId="0084E76C" w14:textId="77777777" w:rsidR="003A053F" w:rsidRDefault="003A053F" w:rsidP="003A053F"/>
    <w:p w14:paraId="05AECDB7" w14:textId="77777777" w:rsidR="003A053F" w:rsidRDefault="003A053F" w:rsidP="003A053F">
      <w:r>
        <w:br w:type="page"/>
      </w:r>
    </w:p>
    <w:p w14:paraId="1E1690CB"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62BD7A44" w14:textId="77777777" w:rsidR="00622329" w:rsidRDefault="00622329" w:rsidP="003A053F">
      <w:r>
        <w:t>Specify the request type: creation of new code set, update of existing code set, deletion of existing code set.</w:t>
      </w:r>
    </w:p>
    <w:p w14:paraId="1A087E4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2E207D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05A8A0D0" w14:textId="77777777" w:rsidTr="00CE2FCC">
        <w:tc>
          <w:tcPr>
            <w:tcW w:w="4485" w:type="dxa"/>
          </w:tcPr>
          <w:p w14:paraId="4454BCD2" w14:textId="77777777" w:rsidR="00622329" w:rsidRPr="00622329" w:rsidRDefault="00622329" w:rsidP="00851BC7">
            <w:r w:rsidRPr="00622329">
              <w:t>Request type</w:t>
            </w:r>
            <w:r>
              <w:t>: creation, update, deletion</w:t>
            </w:r>
          </w:p>
        </w:tc>
        <w:tc>
          <w:tcPr>
            <w:tcW w:w="4483" w:type="dxa"/>
          </w:tcPr>
          <w:p w14:paraId="01DC90B8" w14:textId="42626387" w:rsidR="00622329" w:rsidRPr="00622329" w:rsidRDefault="00A45D19" w:rsidP="00851BC7">
            <w:r>
              <w:t>Creation of new code set and update of</w:t>
            </w:r>
            <w:r w:rsidR="007B38A9">
              <w:t xml:space="preserve"> existing code set (combination </w:t>
            </w:r>
            <w:r w:rsidR="00AC6FDE">
              <w:t>between domain</w:t>
            </w:r>
            <w:r w:rsidR="000E1376">
              <w:t xml:space="preserve"> code</w:t>
            </w:r>
            <w:r w:rsidR="00AC6FDE">
              <w:t>, family code and</w:t>
            </w:r>
            <w:r w:rsidR="000E1376">
              <w:t xml:space="preserve"> sub-family code).</w:t>
            </w:r>
          </w:p>
        </w:tc>
      </w:tr>
    </w:tbl>
    <w:p w14:paraId="312E075C" w14:textId="77777777" w:rsidR="00CE2FCC" w:rsidRPr="00D843BF" w:rsidRDefault="00CE2FCC" w:rsidP="00CE2FCC">
      <w:pPr>
        <w:pStyle w:val="Heading1"/>
        <w:numPr>
          <w:ilvl w:val="0"/>
          <w:numId w:val="25"/>
        </w:numPr>
      </w:pPr>
      <w:r w:rsidRPr="00D843BF">
        <w:t>Related External Code Set:</w:t>
      </w:r>
    </w:p>
    <w:p w14:paraId="4DDD1CF1"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6AC33EA" w14:textId="77777777" w:rsidR="00CE2FCC" w:rsidRDefault="00CE2FCC" w:rsidP="00CE2FCC">
      <w:r w:rsidRPr="00CD0854">
        <w:t>A specific change request form must be completed for each code set to be updated.</w:t>
      </w:r>
    </w:p>
    <w:p w14:paraId="07505873"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1EB3EC52" w14:textId="77777777" w:rsidTr="00E46DB1">
        <w:tc>
          <w:tcPr>
            <w:tcW w:w="8978" w:type="dxa"/>
          </w:tcPr>
          <w:p w14:paraId="305DEF59" w14:textId="4C4D6AF0" w:rsidR="00CE2FCC" w:rsidRDefault="000E1376" w:rsidP="00E46DB1">
            <w:r w:rsidRPr="000E1376">
              <w:t>BANK TRANSACTION CODE</w:t>
            </w:r>
            <w:r>
              <w:t xml:space="preserve"> (BTC)</w:t>
            </w:r>
          </w:p>
        </w:tc>
      </w:tr>
    </w:tbl>
    <w:p w14:paraId="777DC819"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2F725DC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51841D9D"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5471021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01E2870" w14:textId="77777777" w:rsidTr="00423B72">
        <w:tc>
          <w:tcPr>
            <w:tcW w:w="8978" w:type="dxa"/>
          </w:tcPr>
          <w:p w14:paraId="0E697E47" w14:textId="7333DCBB" w:rsidR="003A053F" w:rsidRDefault="005D491A" w:rsidP="003A053F">
            <w:r>
              <w:t xml:space="preserve">During the SMPG payment task force review of BTC codes, </w:t>
            </w:r>
            <w:r w:rsidR="00B5591E">
              <w:t>several</w:t>
            </w:r>
            <w:r>
              <w:t xml:space="preserve"> codewords were noted to not be consistent utilizing the same domain and family categories even though used for consistent reporting purposes on the cash statement camt.053 message. It was further identified that a subset of collateral related codes </w:t>
            </w:r>
            <w:r w:rsidR="00EE0813">
              <w:t>was</w:t>
            </w:r>
            <w:r>
              <w:t xml:space="preserve"> missing from the list that were added in 2009 to the External Purpose Code List. This request is to add the missing </w:t>
            </w:r>
            <w:proofErr w:type="spellStart"/>
            <w:r>
              <w:t>ExternalPurposeCodes</w:t>
            </w:r>
            <w:proofErr w:type="spellEnd"/>
            <w:r>
              <w:t xml:space="preserve"> to the </w:t>
            </w:r>
            <w:r w:rsidR="00EE0813">
              <w:t>BTC list</w:t>
            </w:r>
            <w:r>
              <w:t xml:space="preserve"> and align all related codes to have consistent domain and family classification.</w:t>
            </w:r>
          </w:p>
        </w:tc>
      </w:tr>
    </w:tbl>
    <w:p w14:paraId="2001FE79"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078C1AC3"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24EB728C"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796382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3B4F200" w14:textId="77777777" w:rsidTr="00423B72">
        <w:tc>
          <w:tcPr>
            <w:tcW w:w="8978" w:type="dxa"/>
          </w:tcPr>
          <w:p w14:paraId="58F615F3" w14:textId="1A5E5F68" w:rsidR="003A053F" w:rsidRDefault="007E2E64" w:rsidP="00423B72">
            <w:r>
              <w:t xml:space="preserve">As soon as possible as the payment migration to ISO 20022 from the MT messages will start for the early adopter in August 2022 </w:t>
            </w:r>
            <w:r w:rsidR="00EE57BA">
              <w:t>and in November 2022 for the rest of the industry.</w:t>
            </w:r>
          </w:p>
        </w:tc>
      </w:tr>
    </w:tbl>
    <w:p w14:paraId="7FB4EB53" w14:textId="77777777" w:rsidR="00622329" w:rsidRDefault="00622329" w:rsidP="00622329">
      <w:pPr>
        <w:rPr>
          <w:lang w:val="en-GB"/>
        </w:rPr>
      </w:pPr>
    </w:p>
    <w:p w14:paraId="5AB4BCC5" w14:textId="77777777" w:rsidR="00622329" w:rsidRDefault="00622329" w:rsidP="00622329">
      <w:pPr>
        <w:rPr>
          <w:lang w:val="en-GB"/>
        </w:rPr>
      </w:pPr>
      <w:r>
        <w:rPr>
          <w:lang w:val="en-GB"/>
        </w:rPr>
        <w:br w:type="page"/>
      </w:r>
    </w:p>
    <w:p w14:paraId="62BAC7E0"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3292D54F"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460E17F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D70C6D3" w14:textId="77777777" w:rsidTr="00423B72">
        <w:tc>
          <w:tcPr>
            <w:tcW w:w="8978" w:type="dxa"/>
          </w:tcPr>
          <w:p w14:paraId="25BAE1AF" w14:textId="77777777" w:rsidR="003A053F" w:rsidRDefault="003A053F" w:rsidP="00423B72"/>
        </w:tc>
      </w:tr>
    </w:tbl>
    <w:p w14:paraId="3A8854BC" w14:textId="77777777" w:rsidR="00622329" w:rsidRDefault="00622329" w:rsidP="003A053F">
      <w:pPr>
        <w:rPr>
          <w:lang w:val="en-GB"/>
        </w:rPr>
      </w:pPr>
    </w:p>
    <w:p w14:paraId="1B278019" w14:textId="77777777" w:rsidR="00622329" w:rsidRDefault="00622329" w:rsidP="00622329">
      <w:pPr>
        <w:rPr>
          <w:lang w:val="en-GB"/>
        </w:rPr>
      </w:pPr>
      <w:r>
        <w:rPr>
          <w:lang w:val="en-GB"/>
        </w:rPr>
        <w:br w:type="page"/>
      </w:r>
    </w:p>
    <w:p w14:paraId="556A03B7"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F1D6C01"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06C54B1E"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2A1ACBA8" w14:textId="77777777" w:rsidTr="00916A80">
        <w:trPr>
          <w:gridAfter w:val="2"/>
          <w:wAfter w:w="5387" w:type="dxa"/>
        </w:trPr>
        <w:tc>
          <w:tcPr>
            <w:tcW w:w="1242" w:type="dxa"/>
            <w:gridSpan w:val="2"/>
          </w:tcPr>
          <w:p w14:paraId="59DF6ED3" w14:textId="77777777" w:rsidR="00706604" w:rsidRPr="00CD0854" w:rsidRDefault="00812A48" w:rsidP="003A053F">
            <w:r w:rsidRPr="00CD0854">
              <w:t>Accept</w:t>
            </w:r>
          </w:p>
        </w:tc>
        <w:tc>
          <w:tcPr>
            <w:tcW w:w="851" w:type="dxa"/>
          </w:tcPr>
          <w:p w14:paraId="6BAB85F1" w14:textId="48E247F8" w:rsidR="00706604" w:rsidRPr="00CD0854" w:rsidRDefault="00672BF6" w:rsidP="003A053F">
            <w:r w:rsidRPr="00672BF6">
              <w:rPr>
                <w:color w:val="FF0000"/>
              </w:rPr>
              <w:t>X</w:t>
            </w:r>
          </w:p>
        </w:tc>
        <w:tc>
          <w:tcPr>
            <w:tcW w:w="1417" w:type="dxa"/>
            <w:tcBorders>
              <w:top w:val="single" w:sz="4" w:space="0" w:color="auto"/>
              <w:right w:val="single" w:sz="4" w:space="0" w:color="auto"/>
            </w:tcBorders>
          </w:tcPr>
          <w:p w14:paraId="2E3E60F8" w14:textId="77777777" w:rsidR="00706604" w:rsidRPr="00CD0854" w:rsidRDefault="00916A80" w:rsidP="003A053F">
            <w:r w:rsidRPr="00CD0854">
              <w:t>Timing</w:t>
            </w:r>
          </w:p>
        </w:tc>
      </w:tr>
      <w:tr w:rsidR="00916A80" w:rsidRPr="00CD0854" w14:paraId="4BCCFA44" w14:textId="77777777" w:rsidTr="003A053F">
        <w:trPr>
          <w:gridBefore w:val="1"/>
          <w:wBefore w:w="1059" w:type="dxa"/>
          <w:trHeight w:val="501"/>
        </w:trPr>
        <w:tc>
          <w:tcPr>
            <w:tcW w:w="1034" w:type="dxa"/>
            <w:gridSpan w:val="2"/>
            <w:tcBorders>
              <w:left w:val="nil"/>
              <w:bottom w:val="nil"/>
            </w:tcBorders>
          </w:tcPr>
          <w:p w14:paraId="6103C365" w14:textId="77777777" w:rsidR="00916A80" w:rsidRPr="00CD0854" w:rsidRDefault="00916A80" w:rsidP="003A053F">
            <w:bookmarkStart w:id="0" w:name="_Hlk222812886"/>
          </w:p>
        </w:tc>
        <w:tc>
          <w:tcPr>
            <w:tcW w:w="3544" w:type="dxa"/>
            <w:gridSpan w:val="2"/>
          </w:tcPr>
          <w:p w14:paraId="686BF1F3"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02DE593" w14:textId="2BEFD959" w:rsidR="00916A80" w:rsidRPr="00CD0854" w:rsidRDefault="00672BF6" w:rsidP="003A053F">
            <w:r w:rsidRPr="00672BF6">
              <w:rPr>
                <w:color w:val="FF0000"/>
              </w:rPr>
              <w:t>X</w:t>
            </w:r>
          </w:p>
        </w:tc>
      </w:tr>
      <w:tr w:rsidR="003A053F" w:rsidRPr="00CD0854" w14:paraId="72C9EF3C" w14:textId="77777777" w:rsidTr="003A053F">
        <w:trPr>
          <w:gridBefore w:val="1"/>
          <w:wBefore w:w="1059" w:type="dxa"/>
          <w:trHeight w:val="501"/>
        </w:trPr>
        <w:tc>
          <w:tcPr>
            <w:tcW w:w="1034" w:type="dxa"/>
            <w:gridSpan w:val="2"/>
            <w:tcBorders>
              <w:top w:val="nil"/>
              <w:left w:val="nil"/>
              <w:bottom w:val="nil"/>
            </w:tcBorders>
          </w:tcPr>
          <w:p w14:paraId="11A9CF95" w14:textId="77777777" w:rsidR="003A053F" w:rsidRPr="00CD0854" w:rsidRDefault="003A053F" w:rsidP="003A053F"/>
        </w:tc>
        <w:tc>
          <w:tcPr>
            <w:tcW w:w="3544" w:type="dxa"/>
            <w:gridSpan w:val="2"/>
          </w:tcPr>
          <w:p w14:paraId="3A8D488B" w14:textId="77777777" w:rsidR="003A053F" w:rsidRPr="00CD0854" w:rsidRDefault="003A053F" w:rsidP="003A053F">
            <w:r>
              <w:t>Urgent request</w:t>
            </w:r>
          </w:p>
        </w:tc>
        <w:tc>
          <w:tcPr>
            <w:tcW w:w="3260" w:type="dxa"/>
            <w:tcBorders>
              <w:bottom w:val="single" w:sz="4" w:space="0" w:color="auto"/>
            </w:tcBorders>
          </w:tcPr>
          <w:p w14:paraId="5924C5ED" w14:textId="77777777" w:rsidR="003A053F" w:rsidRPr="00CD0854" w:rsidRDefault="003A053F" w:rsidP="003A053F"/>
        </w:tc>
      </w:tr>
      <w:bookmarkEnd w:id="0"/>
    </w:tbl>
    <w:p w14:paraId="47EBBE58" w14:textId="77777777" w:rsidR="003A053F" w:rsidRDefault="003A053F" w:rsidP="003A053F"/>
    <w:p w14:paraId="39F1FF06" w14:textId="77777777" w:rsidR="00C41DDB" w:rsidRPr="00CD0854" w:rsidRDefault="00C41DDB" w:rsidP="003A053F">
      <w:r w:rsidRPr="00CD0854">
        <w:t>Comments:</w:t>
      </w:r>
    </w:p>
    <w:p w14:paraId="13D166D8" w14:textId="77777777" w:rsidR="00C41DDB" w:rsidRDefault="00C41DDB" w:rsidP="003A053F"/>
    <w:p w14:paraId="636321E4" w14:textId="77777777" w:rsidR="003A053F" w:rsidRPr="00CD0854" w:rsidRDefault="003A053F" w:rsidP="003A053F"/>
    <w:p w14:paraId="6D18153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79B480BB" w14:textId="77777777" w:rsidTr="00F8432C">
        <w:tc>
          <w:tcPr>
            <w:tcW w:w="1242" w:type="dxa"/>
          </w:tcPr>
          <w:p w14:paraId="4FF30D0A" w14:textId="77777777" w:rsidR="00C41DDB" w:rsidRPr="00CD0854" w:rsidRDefault="00C41DDB" w:rsidP="003A053F">
            <w:r w:rsidRPr="00CD0854">
              <w:t>Reject</w:t>
            </w:r>
          </w:p>
        </w:tc>
        <w:tc>
          <w:tcPr>
            <w:tcW w:w="851" w:type="dxa"/>
          </w:tcPr>
          <w:p w14:paraId="3A4810AD" w14:textId="77777777" w:rsidR="00C41DDB" w:rsidRPr="00CD0854" w:rsidRDefault="00C41DDB" w:rsidP="003A053F"/>
        </w:tc>
      </w:tr>
    </w:tbl>
    <w:p w14:paraId="1CBB7581" w14:textId="77777777" w:rsidR="003A053F" w:rsidRDefault="003A053F" w:rsidP="003A053F"/>
    <w:p w14:paraId="5E979B2C" w14:textId="77777777" w:rsidR="002E221D" w:rsidRPr="00CD0854" w:rsidRDefault="00C41DDB" w:rsidP="003A053F">
      <w:r w:rsidRPr="00CD0854">
        <w:t>Reason for rejection:</w:t>
      </w:r>
    </w:p>
    <w:p w14:paraId="7928C17F" w14:textId="77777777" w:rsidR="002E221D" w:rsidRDefault="002E221D" w:rsidP="003A053F"/>
    <w:p w14:paraId="2B940F29" w14:textId="77777777" w:rsidR="003A053F" w:rsidRDefault="003A053F" w:rsidP="003A053F"/>
    <w:p w14:paraId="6A1672A1" w14:textId="77777777" w:rsidR="00D843BF" w:rsidRDefault="00D843BF" w:rsidP="003A053F"/>
    <w:p w14:paraId="55380AF3"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6208E0DF"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9A7A7A0" w14:textId="77777777" w:rsidR="00AF0DB5" w:rsidRPr="00D740A6" w:rsidRDefault="00AF0DB5" w:rsidP="003A053F">
      <w:pPr>
        <w:rPr>
          <w:shd w:val="clear" w:color="auto" w:fill="E7E6E6"/>
        </w:rPr>
      </w:pPr>
    </w:p>
    <w:tbl>
      <w:tblPr>
        <w:tblW w:w="157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2552"/>
        <w:gridCol w:w="4962"/>
        <w:gridCol w:w="1294"/>
        <w:gridCol w:w="5042"/>
      </w:tblGrid>
      <w:tr w:rsidR="00C26092" w:rsidRPr="00AF0DB5" w14:paraId="1E15A62F" w14:textId="77777777" w:rsidTr="00A046F3">
        <w:trPr>
          <w:trHeight w:val="300"/>
          <w:tblHeader/>
        </w:trPr>
        <w:tc>
          <w:tcPr>
            <w:tcW w:w="1024" w:type="dxa"/>
          </w:tcPr>
          <w:p w14:paraId="7FD66C14" w14:textId="77777777" w:rsidR="00C26092" w:rsidRDefault="00C26092" w:rsidP="003A053F">
            <w:r>
              <w:t>Type</w:t>
            </w:r>
          </w:p>
        </w:tc>
        <w:tc>
          <w:tcPr>
            <w:tcW w:w="917" w:type="dxa"/>
            <w:shd w:val="clear" w:color="auto" w:fill="auto"/>
            <w:noWrap/>
            <w:hideMark/>
          </w:tcPr>
          <w:p w14:paraId="5FFD3BFE" w14:textId="77777777" w:rsidR="00C26092" w:rsidRPr="00AF0DB5" w:rsidRDefault="00C26092" w:rsidP="003A053F">
            <w:r>
              <w:t>Code Value</w:t>
            </w:r>
          </w:p>
        </w:tc>
        <w:tc>
          <w:tcPr>
            <w:tcW w:w="2552" w:type="dxa"/>
            <w:shd w:val="clear" w:color="auto" w:fill="auto"/>
            <w:noWrap/>
            <w:hideMark/>
          </w:tcPr>
          <w:p w14:paraId="10F35B83" w14:textId="77777777" w:rsidR="00C26092" w:rsidRPr="00AF0DB5" w:rsidRDefault="00C26092" w:rsidP="003A053F">
            <w:r w:rsidRPr="00AF0DB5">
              <w:t>Code Name</w:t>
            </w:r>
          </w:p>
        </w:tc>
        <w:tc>
          <w:tcPr>
            <w:tcW w:w="4962" w:type="dxa"/>
            <w:shd w:val="clear" w:color="auto" w:fill="auto"/>
            <w:noWrap/>
            <w:hideMark/>
          </w:tcPr>
          <w:p w14:paraId="630A7B11" w14:textId="77777777" w:rsidR="00C26092" w:rsidRPr="00AF0DB5" w:rsidRDefault="00C26092" w:rsidP="003A053F">
            <w:r w:rsidRPr="00AF0DB5">
              <w:t>Code Definition</w:t>
            </w:r>
          </w:p>
        </w:tc>
        <w:tc>
          <w:tcPr>
            <w:tcW w:w="1294" w:type="dxa"/>
            <w:shd w:val="clear" w:color="auto" w:fill="auto"/>
            <w:noWrap/>
            <w:hideMark/>
          </w:tcPr>
          <w:p w14:paraId="24202A26" w14:textId="77777777" w:rsidR="00C26092" w:rsidRPr="00AF0DB5" w:rsidRDefault="00C26092" w:rsidP="003A053F">
            <w:r>
              <w:t>Replaced By</w:t>
            </w:r>
          </w:p>
        </w:tc>
        <w:tc>
          <w:tcPr>
            <w:tcW w:w="5042" w:type="dxa"/>
            <w:shd w:val="clear" w:color="auto" w:fill="auto"/>
            <w:noWrap/>
            <w:hideMark/>
          </w:tcPr>
          <w:p w14:paraId="00FDA7A9" w14:textId="77777777" w:rsidR="00C26092" w:rsidRPr="00AF0DB5" w:rsidRDefault="00C26092" w:rsidP="003A053F">
            <w:r w:rsidRPr="00AF0DB5">
              <w:t>Additional Information</w:t>
            </w:r>
          </w:p>
        </w:tc>
      </w:tr>
      <w:tr w:rsidR="00C26092" w:rsidRPr="00AF0DB5" w14:paraId="661DC2DF" w14:textId="77777777" w:rsidTr="00A046F3">
        <w:trPr>
          <w:trHeight w:val="300"/>
        </w:trPr>
        <w:tc>
          <w:tcPr>
            <w:tcW w:w="1024" w:type="dxa"/>
          </w:tcPr>
          <w:p w14:paraId="1B252A51" w14:textId="46CD29F6" w:rsidR="00C26092" w:rsidRPr="00981063" w:rsidRDefault="00EE17F6" w:rsidP="003A053F">
            <w:r>
              <w:t>Addition</w:t>
            </w:r>
          </w:p>
        </w:tc>
        <w:tc>
          <w:tcPr>
            <w:tcW w:w="917" w:type="dxa"/>
            <w:shd w:val="clear" w:color="auto" w:fill="auto"/>
            <w:noWrap/>
          </w:tcPr>
          <w:p w14:paraId="7BD53752" w14:textId="0F52ACC0" w:rsidR="00C26092" w:rsidRPr="00981063" w:rsidRDefault="00EE17F6" w:rsidP="003A053F">
            <w:r>
              <w:t>STOD</w:t>
            </w:r>
          </w:p>
        </w:tc>
        <w:tc>
          <w:tcPr>
            <w:tcW w:w="2552" w:type="dxa"/>
            <w:shd w:val="clear" w:color="auto" w:fill="auto"/>
            <w:noWrap/>
          </w:tcPr>
          <w:p w14:paraId="3DB83315" w14:textId="788BDBE1" w:rsidR="00C26092" w:rsidRPr="00981063" w:rsidRDefault="00493150" w:rsidP="003A053F">
            <w:r w:rsidRPr="00493150">
              <w:t>Bill of Exchange Settlement on Demand</w:t>
            </w:r>
          </w:p>
        </w:tc>
        <w:tc>
          <w:tcPr>
            <w:tcW w:w="4962" w:type="dxa"/>
            <w:shd w:val="clear" w:color="auto" w:fill="auto"/>
            <w:noWrap/>
          </w:tcPr>
          <w:p w14:paraId="5E8C94DA" w14:textId="1C6BE61D" w:rsidR="00C26092" w:rsidRPr="00981063" w:rsidRDefault="00493150" w:rsidP="003A053F">
            <w:r w:rsidRPr="00493150">
              <w:t>Bill of Exchange Settlement on Demand</w:t>
            </w:r>
          </w:p>
        </w:tc>
        <w:tc>
          <w:tcPr>
            <w:tcW w:w="1294" w:type="dxa"/>
            <w:shd w:val="clear" w:color="auto" w:fill="auto"/>
            <w:noWrap/>
          </w:tcPr>
          <w:p w14:paraId="5237626F" w14:textId="77777777" w:rsidR="00C26092" w:rsidRPr="00981063" w:rsidRDefault="00C26092" w:rsidP="003A053F"/>
        </w:tc>
        <w:tc>
          <w:tcPr>
            <w:tcW w:w="5042" w:type="dxa"/>
            <w:shd w:val="clear" w:color="auto" w:fill="auto"/>
            <w:noWrap/>
          </w:tcPr>
          <w:p w14:paraId="31C8241A" w14:textId="1F1A8100" w:rsidR="00C26092" w:rsidRPr="00D740A6" w:rsidRDefault="00B7553E" w:rsidP="003A053F">
            <w:pPr>
              <w:rPr>
                <w:shd w:val="clear" w:color="auto" w:fill="E7E6E6"/>
              </w:rPr>
            </w:pPr>
            <w:r>
              <w:rPr>
                <w:shd w:val="clear" w:color="auto" w:fill="E7E6E6"/>
              </w:rPr>
              <w:t>Combination: PMNT/DRFT/STOD</w:t>
            </w:r>
          </w:p>
        </w:tc>
      </w:tr>
      <w:tr w:rsidR="00C26092" w:rsidRPr="00AF0DB5" w14:paraId="0DAD1B3D" w14:textId="77777777" w:rsidTr="00A046F3">
        <w:trPr>
          <w:trHeight w:val="300"/>
        </w:trPr>
        <w:tc>
          <w:tcPr>
            <w:tcW w:w="1024" w:type="dxa"/>
          </w:tcPr>
          <w:p w14:paraId="1EC9E584" w14:textId="17D3D22A" w:rsidR="00C26092" w:rsidRPr="00981063" w:rsidRDefault="00B7553E" w:rsidP="003A053F">
            <w:r>
              <w:t>Addition</w:t>
            </w:r>
          </w:p>
        </w:tc>
        <w:tc>
          <w:tcPr>
            <w:tcW w:w="917" w:type="dxa"/>
            <w:shd w:val="clear" w:color="auto" w:fill="auto"/>
            <w:noWrap/>
          </w:tcPr>
          <w:p w14:paraId="4276C023" w14:textId="39BB63FD" w:rsidR="00C26092" w:rsidRPr="00981063" w:rsidRDefault="00B8789B" w:rsidP="003A053F">
            <w:r>
              <w:t>NWID</w:t>
            </w:r>
          </w:p>
        </w:tc>
        <w:tc>
          <w:tcPr>
            <w:tcW w:w="2552" w:type="dxa"/>
            <w:shd w:val="clear" w:color="auto" w:fill="auto"/>
            <w:noWrap/>
          </w:tcPr>
          <w:p w14:paraId="60B5C79E" w14:textId="13D3DDFA" w:rsidR="00C26092" w:rsidRPr="00981063" w:rsidRDefault="00B8789B" w:rsidP="003A053F">
            <w:r>
              <w:t>New issue distribution</w:t>
            </w:r>
          </w:p>
        </w:tc>
        <w:tc>
          <w:tcPr>
            <w:tcW w:w="4962" w:type="dxa"/>
            <w:shd w:val="clear" w:color="auto" w:fill="auto"/>
            <w:noWrap/>
          </w:tcPr>
          <w:p w14:paraId="38B7EE7C" w14:textId="26D2F958" w:rsidR="00C26092" w:rsidRPr="00981063" w:rsidRDefault="009A75E2" w:rsidP="003A053F">
            <w:r>
              <w:t>New issue distribution</w:t>
            </w:r>
          </w:p>
        </w:tc>
        <w:tc>
          <w:tcPr>
            <w:tcW w:w="1294" w:type="dxa"/>
            <w:shd w:val="clear" w:color="auto" w:fill="auto"/>
            <w:noWrap/>
          </w:tcPr>
          <w:p w14:paraId="0344EF15" w14:textId="77777777" w:rsidR="00C26092" w:rsidRPr="00981063" w:rsidRDefault="00C26092" w:rsidP="003A053F"/>
        </w:tc>
        <w:tc>
          <w:tcPr>
            <w:tcW w:w="5042" w:type="dxa"/>
            <w:shd w:val="clear" w:color="auto" w:fill="auto"/>
            <w:noWrap/>
          </w:tcPr>
          <w:p w14:paraId="0694988D" w14:textId="19B7B2D0" w:rsidR="00C26092" w:rsidRPr="00D740A6" w:rsidRDefault="009A75E2" w:rsidP="003A053F">
            <w:pPr>
              <w:rPr>
                <w:shd w:val="clear" w:color="auto" w:fill="E7E6E6"/>
              </w:rPr>
            </w:pPr>
            <w:r>
              <w:rPr>
                <w:shd w:val="clear" w:color="auto" w:fill="E7E6E6"/>
              </w:rPr>
              <w:t>Combination: SECU/CORP/NWID</w:t>
            </w:r>
          </w:p>
        </w:tc>
      </w:tr>
      <w:tr w:rsidR="00C26092" w:rsidRPr="00AF0DB5" w14:paraId="3D4B8B9E" w14:textId="77777777" w:rsidTr="00A046F3">
        <w:trPr>
          <w:trHeight w:val="300"/>
        </w:trPr>
        <w:tc>
          <w:tcPr>
            <w:tcW w:w="1024" w:type="dxa"/>
          </w:tcPr>
          <w:p w14:paraId="44FABE9B" w14:textId="2733305A" w:rsidR="00C26092" w:rsidRPr="00981063" w:rsidRDefault="009A75E2" w:rsidP="003A053F">
            <w:r>
              <w:t>Addition</w:t>
            </w:r>
          </w:p>
        </w:tc>
        <w:tc>
          <w:tcPr>
            <w:tcW w:w="917" w:type="dxa"/>
            <w:shd w:val="clear" w:color="auto" w:fill="auto"/>
            <w:noWrap/>
          </w:tcPr>
          <w:p w14:paraId="626F0787" w14:textId="3C3687BA" w:rsidR="00C26092" w:rsidRPr="00981063" w:rsidRDefault="00E40FA9" w:rsidP="003A053F">
            <w:r>
              <w:t>CPEN</w:t>
            </w:r>
          </w:p>
        </w:tc>
        <w:tc>
          <w:tcPr>
            <w:tcW w:w="2552" w:type="dxa"/>
            <w:shd w:val="clear" w:color="auto" w:fill="auto"/>
            <w:noWrap/>
          </w:tcPr>
          <w:p w14:paraId="5880A5A6" w14:textId="408EA924" w:rsidR="00C26092" w:rsidRPr="00981063" w:rsidRDefault="00E40FA9" w:rsidP="003A053F">
            <w:r>
              <w:t>Cash Penalties</w:t>
            </w:r>
          </w:p>
        </w:tc>
        <w:tc>
          <w:tcPr>
            <w:tcW w:w="4962" w:type="dxa"/>
            <w:shd w:val="clear" w:color="auto" w:fill="auto"/>
            <w:noWrap/>
          </w:tcPr>
          <w:p w14:paraId="5A5FC8D0" w14:textId="53A84A77" w:rsidR="00C26092" w:rsidRPr="00981063" w:rsidRDefault="00E40FA9" w:rsidP="003A053F">
            <w:r>
              <w:t xml:space="preserve">Cash penalties related to </w:t>
            </w:r>
            <w:r w:rsidR="00B0697D" w:rsidRPr="00B0697D">
              <w:t>Central Securities Depositories Regulation</w:t>
            </w:r>
            <w:r w:rsidR="00B0697D">
              <w:t xml:space="preserve"> (</w:t>
            </w:r>
            <w:r>
              <w:t>CSDR</w:t>
            </w:r>
            <w:r w:rsidR="00B0697D">
              <w:t>).</w:t>
            </w:r>
          </w:p>
        </w:tc>
        <w:tc>
          <w:tcPr>
            <w:tcW w:w="1294" w:type="dxa"/>
            <w:shd w:val="clear" w:color="auto" w:fill="auto"/>
            <w:noWrap/>
          </w:tcPr>
          <w:p w14:paraId="27A7C8E7" w14:textId="77777777" w:rsidR="00C26092" w:rsidRPr="00981063" w:rsidRDefault="00C26092" w:rsidP="003A053F"/>
        </w:tc>
        <w:tc>
          <w:tcPr>
            <w:tcW w:w="5042" w:type="dxa"/>
            <w:shd w:val="clear" w:color="auto" w:fill="auto"/>
            <w:noWrap/>
          </w:tcPr>
          <w:p w14:paraId="6AD30AA0" w14:textId="02D45859" w:rsidR="00C26092" w:rsidRPr="00D740A6" w:rsidRDefault="00884E3C" w:rsidP="003A053F">
            <w:pPr>
              <w:rPr>
                <w:shd w:val="clear" w:color="auto" w:fill="E7E6E6"/>
              </w:rPr>
            </w:pPr>
            <w:r>
              <w:rPr>
                <w:shd w:val="clear" w:color="auto" w:fill="E7E6E6"/>
              </w:rPr>
              <w:t>Combination: SECU/CASH</w:t>
            </w:r>
            <w:r w:rsidR="000F1218">
              <w:rPr>
                <w:shd w:val="clear" w:color="auto" w:fill="E7E6E6"/>
              </w:rPr>
              <w:t>/CPEN</w:t>
            </w:r>
          </w:p>
        </w:tc>
      </w:tr>
      <w:tr w:rsidR="00C26092" w:rsidRPr="00AF0DB5" w14:paraId="75069AA5" w14:textId="77777777" w:rsidTr="00A046F3">
        <w:trPr>
          <w:trHeight w:val="300"/>
        </w:trPr>
        <w:tc>
          <w:tcPr>
            <w:tcW w:w="1024" w:type="dxa"/>
          </w:tcPr>
          <w:p w14:paraId="16381108" w14:textId="19CBF834" w:rsidR="00C26092" w:rsidRPr="00981063" w:rsidRDefault="00B15D76" w:rsidP="003A053F">
            <w:r>
              <w:t>Addition</w:t>
            </w:r>
          </w:p>
        </w:tc>
        <w:tc>
          <w:tcPr>
            <w:tcW w:w="917" w:type="dxa"/>
            <w:shd w:val="clear" w:color="auto" w:fill="auto"/>
            <w:noWrap/>
          </w:tcPr>
          <w:p w14:paraId="7FF21135" w14:textId="33BBD5C2" w:rsidR="00C26092" w:rsidRPr="00981063" w:rsidRDefault="00B15D76" w:rsidP="003A053F">
            <w:r>
              <w:t>CCSM</w:t>
            </w:r>
          </w:p>
        </w:tc>
        <w:tc>
          <w:tcPr>
            <w:tcW w:w="2552" w:type="dxa"/>
            <w:shd w:val="clear" w:color="auto" w:fill="auto"/>
            <w:noWrap/>
          </w:tcPr>
          <w:p w14:paraId="048B0C07" w14:textId="3E7656B1" w:rsidR="00C26092" w:rsidRPr="00981063" w:rsidRDefault="00B15D76" w:rsidP="003A053F">
            <w:r w:rsidRPr="00B15D76">
              <w:t>CCP Cleared Segregated Initial Margin</w:t>
            </w:r>
          </w:p>
        </w:tc>
        <w:tc>
          <w:tcPr>
            <w:tcW w:w="4962" w:type="dxa"/>
            <w:shd w:val="clear" w:color="auto" w:fill="auto"/>
            <w:noWrap/>
          </w:tcPr>
          <w:p w14:paraId="65592010" w14:textId="5FE46F93" w:rsidR="00C26092" w:rsidRPr="00981063" w:rsidRDefault="001B1B11" w:rsidP="003A053F">
            <w:r w:rsidRPr="001B1B11">
              <w:t xml:space="preserve">CCP Segregated initial margin:  Initial margin on </w:t>
            </w:r>
            <w:proofErr w:type="gramStart"/>
            <w:r w:rsidR="00B0697D">
              <w:t>Over-The-Counter</w:t>
            </w:r>
            <w:proofErr w:type="gramEnd"/>
            <w:r w:rsidR="00B0697D">
              <w:t xml:space="preserve"> (</w:t>
            </w:r>
            <w:r w:rsidRPr="001B1B11">
              <w:t>OTC</w:t>
            </w:r>
            <w:r w:rsidR="00B0697D">
              <w:t>)</w:t>
            </w:r>
            <w:r w:rsidRPr="001B1B11">
              <w:t xml:space="preserve"> Derivatives cleared through a </w:t>
            </w:r>
            <w:r w:rsidR="00B0697D">
              <w:t>Central Counterparty (</w:t>
            </w:r>
            <w:r w:rsidRPr="001B1B11">
              <w:t>CCP</w:t>
            </w:r>
            <w:r w:rsidR="00B0697D">
              <w:t>)</w:t>
            </w:r>
            <w:r w:rsidRPr="001B1B11">
              <w:t xml:space="preserve"> that requires segregation.</w:t>
            </w:r>
          </w:p>
        </w:tc>
        <w:tc>
          <w:tcPr>
            <w:tcW w:w="1294" w:type="dxa"/>
            <w:shd w:val="clear" w:color="auto" w:fill="auto"/>
            <w:noWrap/>
          </w:tcPr>
          <w:p w14:paraId="272FF682" w14:textId="77777777" w:rsidR="00C26092" w:rsidRPr="00981063" w:rsidRDefault="00C26092" w:rsidP="003A053F"/>
        </w:tc>
        <w:tc>
          <w:tcPr>
            <w:tcW w:w="5042" w:type="dxa"/>
            <w:shd w:val="clear" w:color="auto" w:fill="auto"/>
            <w:noWrap/>
          </w:tcPr>
          <w:p w14:paraId="761093E4" w14:textId="2FA3BEB1" w:rsidR="00C26092" w:rsidRPr="00D740A6" w:rsidRDefault="001B1B11" w:rsidP="003A053F">
            <w:pPr>
              <w:rPr>
                <w:shd w:val="clear" w:color="auto" w:fill="E7E6E6"/>
              </w:rPr>
            </w:pPr>
            <w:r>
              <w:rPr>
                <w:shd w:val="clear" w:color="auto" w:fill="E7E6E6"/>
              </w:rPr>
              <w:t>Combination: SECU/COLL/CCSM</w:t>
            </w:r>
          </w:p>
        </w:tc>
      </w:tr>
      <w:tr w:rsidR="00C26092" w:rsidRPr="00AF0DB5" w14:paraId="3D25116F" w14:textId="77777777" w:rsidTr="00A046F3">
        <w:trPr>
          <w:trHeight w:val="300"/>
        </w:trPr>
        <w:tc>
          <w:tcPr>
            <w:tcW w:w="1024" w:type="dxa"/>
          </w:tcPr>
          <w:p w14:paraId="19679FDC" w14:textId="3E1345EA" w:rsidR="00C26092" w:rsidRPr="00981063" w:rsidRDefault="001B1B11" w:rsidP="003A053F">
            <w:r>
              <w:t>Addition</w:t>
            </w:r>
          </w:p>
        </w:tc>
        <w:tc>
          <w:tcPr>
            <w:tcW w:w="917" w:type="dxa"/>
            <w:shd w:val="clear" w:color="auto" w:fill="auto"/>
            <w:noWrap/>
          </w:tcPr>
          <w:p w14:paraId="376C6E66" w14:textId="3F5896B0" w:rsidR="00C26092" w:rsidRPr="00981063" w:rsidRDefault="00883CF5" w:rsidP="003A053F">
            <w:r>
              <w:t>FWSB</w:t>
            </w:r>
          </w:p>
        </w:tc>
        <w:tc>
          <w:tcPr>
            <w:tcW w:w="2552" w:type="dxa"/>
            <w:shd w:val="clear" w:color="auto" w:fill="auto"/>
            <w:noWrap/>
          </w:tcPr>
          <w:p w14:paraId="55D410BA" w14:textId="4338A74B" w:rsidR="00C26092" w:rsidRPr="00981063" w:rsidRDefault="00883CF5" w:rsidP="00883CF5">
            <w:r w:rsidRPr="00883CF5">
              <w:t>MFA Segregated Broker Cash Collateral</w:t>
            </w:r>
          </w:p>
        </w:tc>
        <w:tc>
          <w:tcPr>
            <w:tcW w:w="4962" w:type="dxa"/>
            <w:shd w:val="clear" w:color="auto" w:fill="auto"/>
            <w:noWrap/>
          </w:tcPr>
          <w:p w14:paraId="439288F6" w14:textId="118A3FFF" w:rsidR="00C26092" w:rsidRPr="00981063" w:rsidRDefault="006F5EC6" w:rsidP="003A053F">
            <w:r w:rsidRPr="006F5EC6">
              <w:t>Forwards Broker Owned Segregated Cash Collateral - Any cash payment related to the collateral for a Master Agreement forward, which is segregated, and not available for use by the client. Example master agreement forwards include TBA, Bond Forwards.</w:t>
            </w:r>
          </w:p>
        </w:tc>
        <w:tc>
          <w:tcPr>
            <w:tcW w:w="1294" w:type="dxa"/>
            <w:shd w:val="clear" w:color="auto" w:fill="auto"/>
            <w:noWrap/>
          </w:tcPr>
          <w:p w14:paraId="679D1397" w14:textId="77777777" w:rsidR="00C26092" w:rsidRPr="00981063" w:rsidRDefault="00C26092" w:rsidP="003A053F"/>
        </w:tc>
        <w:tc>
          <w:tcPr>
            <w:tcW w:w="5042" w:type="dxa"/>
            <w:shd w:val="clear" w:color="auto" w:fill="auto"/>
            <w:noWrap/>
          </w:tcPr>
          <w:p w14:paraId="100579F9" w14:textId="2C9D0D01" w:rsidR="00C26092" w:rsidRPr="00D740A6" w:rsidRDefault="006F5EC6" w:rsidP="003A053F">
            <w:pPr>
              <w:rPr>
                <w:shd w:val="clear" w:color="auto" w:fill="E7E6E6"/>
              </w:rPr>
            </w:pPr>
            <w:r>
              <w:rPr>
                <w:shd w:val="clear" w:color="auto" w:fill="E7E6E6"/>
              </w:rPr>
              <w:t>Combination: SECU/COLL/FWSB</w:t>
            </w:r>
          </w:p>
        </w:tc>
      </w:tr>
      <w:tr w:rsidR="00C26092" w:rsidRPr="00AF0DB5" w14:paraId="69C2B43C" w14:textId="77777777" w:rsidTr="00A046F3">
        <w:trPr>
          <w:trHeight w:val="300"/>
        </w:trPr>
        <w:tc>
          <w:tcPr>
            <w:tcW w:w="1024" w:type="dxa"/>
          </w:tcPr>
          <w:p w14:paraId="521AB035" w14:textId="29CFD4FC" w:rsidR="00C26092" w:rsidRPr="00981063" w:rsidRDefault="006F5EC6" w:rsidP="003A053F">
            <w:r>
              <w:t>Addition</w:t>
            </w:r>
          </w:p>
        </w:tc>
        <w:tc>
          <w:tcPr>
            <w:tcW w:w="917" w:type="dxa"/>
            <w:shd w:val="clear" w:color="auto" w:fill="auto"/>
            <w:noWrap/>
          </w:tcPr>
          <w:p w14:paraId="64E6B5C5" w14:textId="53575FD8" w:rsidR="00C26092" w:rsidRPr="00981063" w:rsidRDefault="006F5EC6" w:rsidP="003A053F">
            <w:r>
              <w:t>FWSC</w:t>
            </w:r>
          </w:p>
        </w:tc>
        <w:tc>
          <w:tcPr>
            <w:tcW w:w="2552" w:type="dxa"/>
            <w:shd w:val="clear" w:color="auto" w:fill="auto"/>
            <w:noWrap/>
          </w:tcPr>
          <w:p w14:paraId="01D84294" w14:textId="43DFDBFD" w:rsidR="00C26092" w:rsidRPr="00981063" w:rsidRDefault="00F04030" w:rsidP="003A053F">
            <w:r w:rsidRPr="00F04030">
              <w:t>MFA Segregated Client Cash Collateral</w:t>
            </w:r>
          </w:p>
        </w:tc>
        <w:tc>
          <w:tcPr>
            <w:tcW w:w="4962" w:type="dxa"/>
            <w:shd w:val="clear" w:color="auto" w:fill="auto"/>
            <w:noWrap/>
          </w:tcPr>
          <w:p w14:paraId="607ECC7B" w14:textId="1982E6F5" w:rsidR="00C26092" w:rsidRPr="00981063" w:rsidRDefault="00F04030" w:rsidP="003A053F">
            <w:r w:rsidRPr="00F04030">
              <w:t>Forwards Client Owned Segregated Cash Collateral - Any cash payment related to the collateral for a Master agreement forward, which is owned by the client and is available for use by the client when it is returned to them from the segregated account.  Example master agreement forwards include TBA, Bond Forwards.</w:t>
            </w:r>
          </w:p>
        </w:tc>
        <w:tc>
          <w:tcPr>
            <w:tcW w:w="1294" w:type="dxa"/>
            <w:shd w:val="clear" w:color="auto" w:fill="auto"/>
            <w:noWrap/>
          </w:tcPr>
          <w:p w14:paraId="7B7764AC" w14:textId="77777777" w:rsidR="00C26092" w:rsidRPr="00981063" w:rsidRDefault="00C26092" w:rsidP="003A053F"/>
        </w:tc>
        <w:tc>
          <w:tcPr>
            <w:tcW w:w="5042" w:type="dxa"/>
            <w:shd w:val="clear" w:color="auto" w:fill="auto"/>
            <w:noWrap/>
          </w:tcPr>
          <w:p w14:paraId="2E5E1119" w14:textId="70DE4646" w:rsidR="00C26092" w:rsidRPr="00D740A6" w:rsidRDefault="00F04030" w:rsidP="003A053F">
            <w:pPr>
              <w:rPr>
                <w:shd w:val="clear" w:color="auto" w:fill="E7E6E6"/>
              </w:rPr>
            </w:pPr>
            <w:r>
              <w:rPr>
                <w:shd w:val="clear" w:color="auto" w:fill="E7E6E6"/>
              </w:rPr>
              <w:t>Combination: SECU/COLL/FWSC</w:t>
            </w:r>
          </w:p>
        </w:tc>
      </w:tr>
      <w:tr w:rsidR="00C26092" w:rsidRPr="00AF0DB5" w14:paraId="382BAB6F" w14:textId="77777777" w:rsidTr="00A046F3">
        <w:trPr>
          <w:trHeight w:val="300"/>
        </w:trPr>
        <w:tc>
          <w:tcPr>
            <w:tcW w:w="1024" w:type="dxa"/>
          </w:tcPr>
          <w:p w14:paraId="6D895EED" w14:textId="214A0C05" w:rsidR="00C26092" w:rsidRPr="00981063" w:rsidRDefault="00F04030" w:rsidP="003A053F">
            <w:r>
              <w:lastRenderedPageBreak/>
              <w:t>Addition</w:t>
            </w:r>
          </w:p>
        </w:tc>
        <w:tc>
          <w:tcPr>
            <w:tcW w:w="917" w:type="dxa"/>
            <w:shd w:val="clear" w:color="auto" w:fill="auto"/>
            <w:noWrap/>
          </w:tcPr>
          <w:p w14:paraId="4A0B90F9" w14:textId="2449A3E5" w:rsidR="00C26092" w:rsidRPr="00981063" w:rsidRDefault="00174957" w:rsidP="003A053F">
            <w:r>
              <w:t>MBSB</w:t>
            </w:r>
          </w:p>
        </w:tc>
        <w:tc>
          <w:tcPr>
            <w:tcW w:w="2552" w:type="dxa"/>
            <w:shd w:val="clear" w:color="auto" w:fill="auto"/>
            <w:noWrap/>
          </w:tcPr>
          <w:p w14:paraId="38C5896F" w14:textId="29C4A581" w:rsidR="00C26092" w:rsidRPr="00981063" w:rsidRDefault="00174957" w:rsidP="003A053F">
            <w:r w:rsidRPr="00174957">
              <w:t>Mortgage Back Segregated Broker Cash Collateral</w:t>
            </w:r>
          </w:p>
        </w:tc>
        <w:tc>
          <w:tcPr>
            <w:tcW w:w="4962" w:type="dxa"/>
            <w:shd w:val="clear" w:color="auto" w:fill="auto"/>
            <w:noWrap/>
          </w:tcPr>
          <w:p w14:paraId="0D362D29" w14:textId="7039B2D2" w:rsidR="00C26092" w:rsidRPr="00981063" w:rsidRDefault="0096079E" w:rsidP="003A053F">
            <w:r w:rsidRPr="0096079E">
              <w:t>MBS Broker Owned Segregated (40Act/Dodd Frank) Cash Collateral - Any cash payment related to the collateral for a Mortgage Back Security, which is segregated, and not available for use by the client.</w:t>
            </w:r>
          </w:p>
        </w:tc>
        <w:tc>
          <w:tcPr>
            <w:tcW w:w="1294" w:type="dxa"/>
            <w:shd w:val="clear" w:color="auto" w:fill="auto"/>
            <w:noWrap/>
          </w:tcPr>
          <w:p w14:paraId="726F3C75" w14:textId="77777777" w:rsidR="00C26092" w:rsidRPr="00981063" w:rsidRDefault="00C26092" w:rsidP="003A053F"/>
        </w:tc>
        <w:tc>
          <w:tcPr>
            <w:tcW w:w="5042" w:type="dxa"/>
            <w:shd w:val="clear" w:color="auto" w:fill="auto"/>
            <w:noWrap/>
          </w:tcPr>
          <w:p w14:paraId="306F480B" w14:textId="2DFB8945" w:rsidR="00C26092" w:rsidRPr="00D740A6" w:rsidRDefault="0096079E" w:rsidP="003A053F">
            <w:pPr>
              <w:rPr>
                <w:shd w:val="clear" w:color="auto" w:fill="E7E6E6"/>
              </w:rPr>
            </w:pPr>
            <w:r>
              <w:rPr>
                <w:shd w:val="clear" w:color="auto" w:fill="E7E6E6"/>
              </w:rPr>
              <w:t>Combination: SECU/COLL/MBSB</w:t>
            </w:r>
          </w:p>
        </w:tc>
      </w:tr>
      <w:tr w:rsidR="00C26092" w:rsidRPr="00AF0DB5" w14:paraId="38E13FA4" w14:textId="77777777" w:rsidTr="00A046F3">
        <w:trPr>
          <w:trHeight w:val="300"/>
        </w:trPr>
        <w:tc>
          <w:tcPr>
            <w:tcW w:w="1024" w:type="dxa"/>
          </w:tcPr>
          <w:p w14:paraId="7E5C8834" w14:textId="2BC91B93" w:rsidR="00C26092" w:rsidRPr="00981063" w:rsidRDefault="0096079E" w:rsidP="003A053F">
            <w:r>
              <w:t>Addition</w:t>
            </w:r>
          </w:p>
        </w:tc>
        <w:tc>
          <w:tcPr>
            <w:tcW w:w="917" w:type="dxa"/>
            <w:shd w:val="clear" w:color="auto" w:fill="auto"/>
            <w:noWrap/>
          </w:tcPr>
          <w:p w14:paraId="3EE22CA6" w14:textId="735A4A14" w:rsidR="00C26092" w:rsidRPr="00981063" w:rsidRDefault="0096079E" w:rsidP="003A053F">
            <w:r>
              <w:t>MBSC</w:t>
            </w:r>
          </w:p>
        </w:tc>
        <w:tc>
          <w:tcPr>
            <w:tcW w:w="2552" w:type="dxa"/>
            <w:shd w:val="clear" w:color="auto" w:fill="auto"/>
            <w:noWrap/>
          </w:tcPr>
          <w:p w14:paraId="05D7BC97" w14:textId="1DE281AD" w:rsidR="00C26092" w:rsidRPr="00981063" w:rsidRDefault="00BB3116" w:rsidP="003A053F">
            <w:r w:rsidRPr="00BB3116">
              <w:t>Mortgage Back Segregated Client Cash Collateral</w:t>
            </w:r>
          </w:p>
        </w:tc>
        <w:tc>
          <w:tcPr>
            <w:tcW w:w="4962" w:type="dxa"/>
            <w:shd w:val="clear" w:color="auto" w:fill="auto"/>
            <w:noWrap/>
          </w:tcPr>
          <w:p w14:paraId="406AAFFE" w14:textId="7FBC194B" w:rsidR="00C26092" w:rsidRPr="00981063" w:rsidRDefault="00BB3116" w:rsidP="003A053F">
            <w:r w:rsidRPr="00BB3116">
              <w:t xml:space="preserve">MBS Client Owned Cash Segregated (40Act/Dodd Frank) Cash Collateral - Any cash payment related to the collateral for a Mortgage Back Security, </w:t>
            </w:r>
            <w:r w:rsidR="00B0697D" w:rsidRPr="00BB3116">
              <w:t>which is</w:t>
            </w:r>
            <w:r w:rsidRPr="00BB3116">
              <w:t xml:space="preserve"> owned by the client and is available for use by the client when it is returned to them from the segregated account</w:t>
            </w:r>
          </w:p>
        </w:tc>
        <w:tc>
          <w:tcPr>
            <w:tcW w:w="1294" w:type="dxa"/>
            <w:shd w:val="clear" w:color="auto" w:fill="auto"/>
            <w:noWrap/>
          </w:tcPr>
          <w:p w14:paraId="57EE7385" w14:textId="77777777" w:rsidR="00C26092" w:rsidRPr="00981063" w:rsidRDefault="00C26092" w:rsidP="003A053F"/>
        </w:tc>
        <w:tc>
          <w:tcPr>
            <w:tcW w:w="5042" w:type="dxa"/>
            <w:shd w:val="clear" w:color="auto" w:fill="auto"/>
            <w:noWrap/>
          </w:tcPr>
          <w:p w14:paraId="71D2A3C2" w14:textId="01DF9A5C" w:rsidR="00C26092" w:rsidRPr="00D740A6" w:rsidRDefault="00BB3116" w:rsidP="003A053F">
            <w:pPr>
              <w:rPr>
                <w:shd w:val="clear" w:color="auto" w:fill="E7E6E6"/>
              </w:rPr>
            </w:pPr>
            <w:r>
              <w:rPr>
                <w:shd w:val="clear" w:color="auto" w:fill="E7E6E6"/>
              </w:rPr>
              <w:t>Combination: SECU/COLL/MBSC</w:t>
            </w:r>
          </w:p>
        </w:tc>
      </w:tr>
      <w:tr w:rsidR="00C26092" w:rsidRPr="00AF0DB5" w14:paraId="73547756" w14:textId="77777777" w:rsidTr="00A046F3">
        <w:trPr>
          <w:trHeight w:val="300"/>
        </w:trPr>
        <w:tc>
          <w:tcPr>
            <w:tcW w:w="1024" w:type="dxa"/>
          </w:tcPr>
          <w:p w14:paraId="34533B4A" w14:textId="4CDB6CA7" w:rsidR="00C26092" w:rsidRPr="00981063" w:rsidRDefault="00F73638" w:rsidP="003A053F">
            <w:r>
              <w:t>Addition</w:t>
            </w:r>
          </w:p>
        </w:tc>
        <w:tc>
          <w:tcPr>
            <w:tcW w:w="917" w:type="dxa"/>
            <w:shd w:val="clear" w:color="auto" w:fill="auto"/>
            <w:noWrap/>
          </w:tcPr>
          <w:p w14:paraId="78164F02" w14:textId="6097F5B7" w:rsidR="00C26092" w:rsidRPr="00981063" w:rsidRDefault="00F73638" w:rsidP="003A053F">
            <w:r>
              <w:t>MGSC</w:t>
            </w:r>
          </w:p>
        </w:tc>
        <w:tc>
          <w:tcPr>
            <w:tcW w:w="2552" w:type="dxa"/>
            <w:shd w:val="clear" w:color="auto" w:fill="auto"/>
            <w:noWrap/>
          </w:tcPr>
          <w:p w14:paraId="0AE20AB9" w14:textId="3BD385F3" w:rsidR="00C26092" w:rsidRPr="00981063" w:rsidRDefault="00F73638" w:rsidP="003A053F">
            <w:r w:rsidRPr="00F73638">
              <w:t>Initial Futures Margin Segregated Client Cash Collateral</w:t>
            </w:r>
          </w:p>
        </w:tc>
        <w:tc>
          <w:tcPr>
            <w:tcW w:w="4962" w:type="dxa"/>
            <w:shd w:val="clear" w:color="auto" w:fill="auto"/>
            <w:noWrap/>
          </w:tcPr>
          <w:p w14:paraId="1CC20C96" w14:textId="6E235944" w:rsidR="00C26092" w:rsidRPr="00981063" w:rsidRDefault="00F73638" w:rsidP="003A053F">
            <w:r w:rsidRPr="00F73638">
              <w:t xml:space="preserve">Margin Client Owned Segregated Cash Collateral - Any cash payment related to the collateral for initial futures margin, </w:t>
            </w:r>
            <w:r w:rsidR="00B0697D" w:rsidRPr="00F73638">
              <w:t>which is</w:t>
            </w:r>
            <w:r w:rsidRPr="00F73638">
              <w:t xml:space="preserve"> owned by the client and is available for use by the client when it is returned to them from the segregated account.</w:t>
            </w:r>
          </w:p>
        </w:tc>
        <w:tc>
          <w:tcPr>
            <w:tcW w:w="1294" w:type="dxa"/>
            <w:shd w:val="clear" w:color="auto" w:fill="auto"/>
            <w:noWrap/>
          </w:tcPr>
          <w:p w14:paraId="5B69A4DE" w14:textId="77777777" w:rsidR="00C26092" w:rsidRPr="00981063" w:rsidRDefault="00C26092" w:rsidP="003A053F"/>
        </w:tc>
        <w:tc>
          <w:tcPr>
            <w:tcW w:w="5042" w:type="dxa"/>
            <w:shd w:val="clear" w:color="auto" w:fill="auto"/>
            <w:noWrap/>
          </w:tcPr>
          <w:p w14:paraId="7EE6B256" w14:textId="50629553" w:rsidR="00C26092" w:rsidRPr="00D740A6" w:rsidRDefault="00F73638" w:rsidP="003A053F">
            <w:pPr>
              <w:rPr>
                <w:shd w:val="clear" w:color="auto" w:fill="E7E6E6"/>
              </w:rPr>
            </w:pPr>
            <w:r>
              <w:rPr>
                <w:shd w:val="clear" w:color="auto" w:fill="E7E6E6"/>
              </w:rPr>
              <w:t>Combination: SECU/COLL/MGSC</w:t>
            </w:r>
          </w:p>
        </w:tc>
      </w:tr>
      <w:tr w:rsidR="00C26092" w:rsidRPr="00AF0DB5" w14:paraId="327494C1" w14:textId="77777777" w:rsidTr="00A046F3">
        <w:trPr>
          <w:trHeight w:val="300"/>
        </w:trPr>
        <w:tc>
          <w:tcPr>
            <w:tcW w:w="1024" w:type="dxa"/>
          </w:tcPr>
          <w:p w14:paraId="0A73263E" w14:textId="1FF94D07" w:rsidR="00C26092" w:rsidRPr="00981063" w:rsidRDefault="00BA37C1" w:rsidP="003A053F">
            <w:r>
              <w:t>Addition</w:t>
            </w:r>
          </w:p>
        </w:tc>
        <w:tc>
          <w:tcPr>
            <w:tcW w:w="917" w:type="dxa"/>
            <w:shd w:val="clear" w:color="auto" w:fill="auto"/>
            <w:noWrap/>
          </w:tcPr>
          <w:p w14:paraId="7E8EBFB5" w14:textId="5630ABA5" w:rsidR="00C26092" w:rsidRPr="00981063" w:rsidRDefault="00BA37C1" w:rsidP="003A053F">
            <w:r>
              <w:t>OPSB</w:t>
            </w:r>
          </w:p>
        </w:tc>
        <w:tc>
          <w:tcPr>
            <w:tcW w:w="2552" w:type="dxa"/>
            <w:shd w:val="clear" w:color="auto" w:fill="auto"/>
            <w:noWrap/>
          </w:tcPr>
          <w:p w14:paraId="455D82E2" w14:textId="3F5EB213" w:rsidR="00C26092" w:rsidRPr="00981063" w:rsidRDefault="00BA37C1" w:rsidP="003A053F">
            <w:r w:rsidRPr="00BA37C1">
              <w:t>OTC Option Segregated Broker Cash Collateral</w:t>
            </w:r>
          </w:p>
        </w:tc>
        <w:tc>
          <w:tcPr>
            <w:tcW w:w="4962" w:type="dxa"/>
            <w:shd w:val="clear" w:color="auto" w:fill="auto"/>
            <w:noWrap/>
          </w:tcPr>
          <w:p w14:paraId="2F72E2F5" w14:textId="2491ED2C" w:rsidR="00C26092" w:rsidRPr="00981063" w:rsidRDefault="00BA37C1" w:rsidP="003A053F">
            <w:r w:rsidRPr="00BA37C1">
              <w:t xml:space="preserve">Option Broker Owned Segregated Cash Collateral - Any cash payment related to the collateral for an </w:t>
            </w:r>
            <w:proofErr w:type="gramStart"/>
            <w:r w:rsidR="00B0697D">
              <w:t>Over-The-Counter</w:t>
            </w:r>
            <w:proofErr w:type="gramEnd"/>
            <w:r w:rsidR="00B0697D">
              <w:t xml:space="preserve"> (</w:t>
            </w:r>
            <w:r w:rsidRPr="00BA37C1">
              <w:t>OTC</w:t>
            </w:r>
            <w:r w:rsidR="00B0697D">
              <w:t>)</w:t>
            </w:r>
            <w:r w:rsidRPr="00BA37C1">
              <w:t xml:space="preserve"> option, which is segregated, and not available for use by the client.</w:t>
            </w:r>
          </w:p>
        </w:tc>
        <w:tc>
          <w:tcPr>
            <w:tcW w:w="1294" w:type="dxa"/>
            <w:shd w:val="clear" w:color="auto" w:fill="auto"/>
            <w:noWrap/>
          </w:tcPr>
          <w:p w14:paraId="65799616" w14:textId="77777777" w:rsidR="00C26092" w:rsidRPr="00981063" w:rsidRDefault="00C26092" w:rsidP="003A053F"/>
        </w:tc>
        <w:tc>
          <w:tcPr>
            <w:tcW w:w="5042" w:type="dxa"/>
            <w:shd w:val="clear" w:color="auto" w:fill="auto"/>
            <w:noWrap/>
          </w:tcPr>
          <w:p w14:paraId="047FB5F8" w14:textId="569CA32D" w:rsidR="00C26092" w:rsidRPr="00D740A6" w:rsidRDefault="00BA37C1" w:rsidP="003A053F">
            <w:pPr>
              <w:rPr>
                <w:shd w:val="clear" w:color="auto" w:fill="E7E6E6"/>
              </w:rPr>
            </w:pPr>
            <w:r>
              <w:rPr>
                <w:shd w:val="clear" w:color="auto" w:fill="E7E6E6"/>
              </w:rPr>
              <w:t>Combination: SECU/</w:t>
            </w:r>
            <w:r w:rsidR="00EF4AC6">
              <w:rPr>
                <w:shd w:val="clear" w:color="auto" w:fill="E7E6E6"/>
              </w:rPr>
              <w:t>COLL/OPSB</w:t>
            </w:r>
          </w:p>
        </w:tc>
      </w:tr>
      <w:tr w:rsidR="00EF4AC6" w:rsidRPr="00AF0DB5" w14:paraId="121FC6C2" w14:textId="77777777" w:rsidTr="00A046F3">
        <w:trPr>
          <w:trHeight w:val="300"/>
        </w:trPr>
        <w:tc>
          <w:tcPr>
            <w:tcW w:w="1024" w:type="dxa"/>
          </w:tcPr>
          <w:p w14:paraId="0F7C3B3E" w14:textId="7D01A292" w:rsidR="00EF4AC6" w:rsidRDefault="00EF4AC6" w:rsidP="003A053F">
            <w:r>
              <w:t>Addition</w:t>
            </w:r>
          </w:p>
        </w:tc>
        <w:tc>
          <w:tcPr>
            <w:tcW w:w="917" w:type="dxa"/>
            <w:shd w:val="clear" w:color="auto" w:fill="auto"/>
            <w:noWrap/>
          </w:tcPr>
          <w:p w14:paraId="2BF96C67" w14:textId="2758EFE1" w:rsidR="00EF4AC6" w:rsidRDefault="00EF4AC6" w:rsidP="003A053F">
            <w:r>
              <w:t>OPSC</w:t>
            </w:r>
          </w:p>
        </w:tc>
        <w:tc>
          <w:tcPr>
            <w:tcW w:w="2552" w:type="dxa"/>
            <w:shd w:val="clear" w:color="auto" w:fill="auto"/>
            <w:noWrap/>
          </w:tcPr>
          <w:p w14:paraId="1AC06BB6" w14:textId="78A8514C" w:rsidR="00EF4AC6" w:rsidRPr="00BA37C1" w:rsidRDefault="00EF4AC6" w:rsidP="003A053F">
            <w:r w:rsidRPr="00EF4AC6">
              <w:t>OTC Option Segregated Client Cash Collateral</w:t>
            </w:r>
          </w:p>
        </w:tc>
        <w:tc>
          <w:tcPr>
            <w:tcW w:w="4962" w:type="dxa"/>
            <w:shd w:val="clear" w:color="auto" w:fill="auto"/>
            <w:noWrap/>
          </w:tcPr>
          <w:p w14:paraId="62F0D2BF" w14:textId="5D246BD4" w:rsidR="00EF4AC6" w:rsidRPr="00BA37C1" w:rsidRDefault="008F4867" w:rsidP="003A053F">
            <w:r w:rsidRPr="008F4867">
              <w:t xml:space="preserve">Option Client Owned Cash Segregated Cash Collateral - Any cash payment related to the collateral for an </w:t>
            </w:r>
            <w:proofErr w:type="gramStart"/>
            <w:r w:rsidR="00B0697D">
              <w:t>Over-The-Counter</w:t>
            </w:r>
            <w:proofErr w:type="gramEnd"/>
            <w:r w:rsidR="00B0697D">
              <w:t xml:space="preserve"> (</w:t>
            </w:r>
            <w:r w:rsidRPr="008F4867">
              <w:t>OTC</w:t>
            </w:r>
            <w:r w:rsidR="00B0697D">
              <w:t>)</w:t>
            </w:r>
            <w:r w:rsidRPr="008F4867">
              <w:t xml:space="preserve"> option, </w:t>
            </w:r>
            <w:r w:rsidR="00B0697D" w:rsidRPr="008F4867">
              <w:t>which is</w:t>
            </w:r>
            <w:r w:rsidRPr="008F4867">
              <w:t xml:space="preserve"> owned by the client and is available for use by the client when it is returned to them from the segregated account</w:t>
            </w:r>
          </w:p>
        </w:tc>
        <w:tc>
          <w:tcPr>
            <w:tcW w:w="1294" w:type="dxa"/>
            <w:shd w:val="clear" w:color="auto" w:fill="auto"/>
            <w:noWrap/>
          </w:tcPr>
          <w:p w14:paraId="4BD1DAFA" w14:textId="77777777" w:rsidR="00EF4AC6" w:rsidRPr="00981063" w:rsidRDefault="00EF4AC6" w:rsidP="003A053F"/>
        </w:tc>
        <w:tc>
          <w:tcPr>
            <w:tcW w:w="5042" w:type="dxa"/>
            <w:shd w:val="clear" w:color="auto" w:fill="auto"/>
            <w:noWrap/>
          </w:tcPr>
          <w:p w14:paraId="4CCA90BF" w14:textId="3961F26A" w:rsidR="00EF4AC6" w:rsidRDefault="008F4867" w:rsidP="003A053F">
            <w:pPr>
              <w:rPr>
                <w:shd w:val="clear" w:color="auto" w:fill="E7E6E6"/>
              </w:rPr>
            </w:pPr>
            <w:r>
              <w:rPr>
                <w:shd w:val="clear" w:color="auto" w:fill="E7E6E6"/>
              </w:rPr>
              <w:t>Combination: SECU/COLL/OPSC</w:t>
            </w:r>
          </w:p>
        </w:tc>
      </w:tr>
      <w:tr w:rsidR="008F4867" w:rsidRPr="00AF0DB5" w14:paraId="29C09EB4" w14:textId="77777777" w:rsidTr="00A046F3">
        <w:trPr>
          <w:trHeight w:val="300"/>
        </w:trPr>
        <w:tc>
          <w:tcPr>
            <w:tcW w:w="1024" w:type="dxa"/>
          </w:tcPr>
          <w:p w14:paraId="2F7D97E9" w14:textId="5630D64C" w:rsidR="008F4867" w:rsidRDefault="008F4867" w:rsidP="003A053F">
            <w:r>
              <w:lastRenderedPageBreak/>
              <w:t>Addition</w:t>
            </w:r>
          </w:p>
        </w:tc>
        <w:tc>
          <w:tcPr>
            <w:tcW w:w="917" w:type="dxa"/>
            <w:shd w:val="clear" w:color="auto" w:fill="auto"/>
            <w:noWrap/>
          </w:tcPr>
          <w:p w14:paraId="00399AC4" w14:textId="416ADD2E" w:rsidR="008F4867" w:rsidRDefault="008F4867" w:rsidP="003A053F">
            <w:r>
              <w:t>R</w:t>
            </w:r>
            <w:r w:rsidR="002F5424">
              <w:t>PSB</w:t>
            </w:r>
          </w:p>
        </w:tc>
        <w:tc>
          <w:tcPr>
            <w:tcW w:w="2552" w:type="dxa"/>
            <w:shd w:val="clear" w:color="auto" w:fill="auto"/>
            <w:noWrap/>
          </w:tcPr>
          <w:p w14:paraId="3CF311DE" w14:textId="227ADA91" w:rsidR="008F4867" w:rsidRPr="00EF4AC6" w:rsidRDefault="002F5424" w:rsidP="003A053F">
            <w:r w:rsidRPr="002F5424">
              <w:t>Bi-lateral Repo Segregated Broker Cash Collateral</w:t>
            </w:r>
          </w:p>
        </w:tc>
        <w:tc>
          <w:tcPr>
            <w:tcW w:w="4962" w:type="dxa"/>
            <w:shd w:val="clear" w:color="auto" w:fill="auto"/>
            <w:noWrap/>
          </w:tcPr>
          <w:p w14:paraId="5401421F" w14:textId="3BD02462" w:rsidR="008F4867" w:rsidRPr="008F4867" w:rsidRDefault="002F5424" w:rsidP="003A053F">
            <w:r w:rsidRPr="002F5424">
              <w:t>Bi-lateral repo broker owned segregated cash collateral associated with a repo master agreement</w:t>
            </w:r>
          </w:p>
        </w:tc>
        <w:tc>
          <w:tcPr>
            <w:tcW w:w="1294" w:type="dxa"/>
            <w:shd w:val="clear" w:color="auto" w:fill="auto"/>
            <w:noWrap/>
          </w:tcPr>
          <w:p w14:paraId="4F528AA2" w14:textId="77777777" w:rsidR="008F4867" w:rsidRPr="00981063" w:rsidRDefault="008F4867" w:rsidP="003A053F"/>
        </w:tc>
        <w:tc>
          <w:tcPr>
            <w:tcW w:w="5042" w:type="dxa"/>
            <w:shd w:val="clear" w:color="auto" w:fill="auto"/>
            <w:noWrap/>
          </w:tcPr>
          <w:p w14:paraId="2C9D4DDB" w14:textId="567A2328" w:rsidR="008F4867" w:rsidRDefault="002F5424" w:rsidP="003A053F">
            <w:pPr>
              <w:rPr>
                <w:shd w:val="clear" w:color="auto" w:fill="E7E6E6"/>
              </w:rPr>
            </w:pPr>
            <w:r>
              <w:rPr>
                <w:shd w:val="clear" w:color="auto" w:fill="E7E6E6"/>
              </w:rPr>
              <w:t>Combination: SECU/COLL/RPSB</w:t>
            </w:r>
          </w:p>
        </w:tc>
      </w:tr>
      <w:tr w:rsidR="002F5424" w:rsidRPr="00AF0DB5" w14:paraId="3A064DF1" w14:textId="77777777" w:rsidTr="00A046F3">
        <w:trPr>
          <w:trHeight w:val="300"/>
        </w:trPr>
        <w:tc>
          <w:tcPr>
            <w:tcW w:w="1024" w:type="dxa"/>
          </w:tcPr>
          <w:p w14:paraId="0D310223" w14:textId="2A93D062" w:rsidR="002F5424" w:rsidRDefault="002F5424" w:rsidP="003A053F">
            <w:r>
              <w:t>Addition</w:t>
            </w:r>
          </w:p>
        </w:tc>
        <w:tc>
          <w:tcPr>
            <w:tcW w:w="917" w:type="dxa"/>
            <w:shd w:val="clear" w:color="auto" w:fill="auto"/>
            <w:noWrap/>
          </w:tcPr>
          <w:p w14:paraId="2C2BBED9" w14:textId="6AA037D4" w:rsidR="002F5424" w:rsidRDefault="002F5424" w:rsidP="003A053F">
            <w:r>
              <w:t>RPS</w:t>
            </w:r>
            <w:r w:rsidR="006A0D8F">
              <w:t>C</w:t>
            </w:r>
          </w:p>
        </w:tc>
        <w:tc>
          <w:tcPr>
            <w:tcW w:w="2552" w:type="dxa"/>
            <w:shd w:val="clear" w:color="auto" w:fill="auto"/>
            <w:noWrap/>
          </w:tcPr>
          <w:p w14:paraId="25456546" w14:textId="64D16E07" w:rsidR="002F5424" w:rsidRPr="002F5424" w:rsidRDefault="006A0D8F" w:rsidP="003A053F">
            <w:r w:rsidRPr="006A0D8F">
              <w:t>Bi-lateral Repo Segregated Client Cash Collateral</w:t>
            </w:r>
          </w:p>
        </w:tc>
        <w:tc>
          <w:tcPr>
            <w:tcW w:w="4962" w:type="dxa"/>
            <w:shd w:val="clear" w:color="auto" w:fill="auto"/>
            <w:noWrap/>
          </w:tcPr>
          <w:p w14:paraId="724AEB1E" w14:textId="1E3FCCCF" w:rsidR="002F5424" w:rsidRPr="002F5424" w:rsidRDefault="006A0D8F" w:rsidP="003A053F">
            <w:r w:rsidRPr="006A0D8F">
              <w:t>Repo client owned segregated collateral associated with a repo master agreement</w:t>
            </w:r>
          </w:p>
        </w:tc>
        <w:tc>
          <w:tcPr>
            <w:tcW w:w="1294" w:type="dxa"/>
            <w:shd w:val="clear" w:color="auto" w:fill="auto"/>
            <w:noWrap/>
          </w:tcPr>
          <w:p w14:paraId="3F2AE30C" w14:textId="77777777" w:rsidR="002F5424" w:rsidRPr="00981063" w:rsidRDefault="002F5424" w:rsidP="003A053F"/>
        </w:tc>
        <w:tc>
          <w:tcPr>
            <w:tcW w:w="5042" w:type="dxa"/>
            <w:shd w:val="clear" w:color="auto" w:fill="auto"/>
            <w:noWrap/>
          </w:tcPr>
          <w:p w14:paraId="6B5514A7" w14:textId="1D676B5D" w:rsidR="002F5424" w:rsidRDefault="006A0D8F" w:rsidP="003A053F">
            <w:pPr>
              <w:rPr>
                <w:shd w:val="clear" w:color="auto" w:fill="E7E6E6"/>
              </w:rPr>
            </w:pPr>
            <w:r>
              <w:rPr>
                <w:shd w:val="clear" w:color="auto" w:fill="E7E6E6"/>
              </w:rPr>
              <w:t>Combination: SECU/COLL/</w:t>
            </w:r>
            <w:r w:rsidR="004235CB">
              <w:rPr>
                <w:shd w:val="clear" w:color="auto" w:fill="E7E6E6"/>
              </w:rPr>
              <w:t>RPSC</w:t>
            </w:r>
          </w:p>
        </w:tc>
      </w:tr>
      <w:tr w:rsidR="004235CB" w:rsidRPr="00AF0DB5" w14:paraId="0B557030" w14:textId="77777777" w:rsidTr="00A046F3">
        <w:trPr>
          <w:trHeight w:val="300"/>
        </w:trPr>
        <w:tc>
          <w:tcPr>
            <w:tcW w:w="1024" w:type="dxa"/>
          </w:tcPr>
          <w:p w14:paraId="4EA0C265" w14:textId="44F59311" w:rsidR="004235CB" w:rsidRDefault="004235CB" w:rsidP="003A053F">
            <w:r>
              <w:t>Addition</w:t>
            </w:r>
          </w:p>
        </w:tc>
        <w:tc>
          <w:tcPr>
            <w:tcW w:w="917" w:type="dxa"/>
            <w:shd w:val="clear" w:color="auto" w:fill="auto"/>
            <w:noWrap/>
          </w:tcPr>
          <w:p w14:paraId="084E8B24" w14:textId="0AB8DB0F" w:rsidR="004235CB" w:rsidRDefault="004235CB" w:rsidP="003A053F">
            <w:r>
              <w:t>SWSB</w:t>
            </w:r>
          </w:p>
        </w:tc>
        <w:tc>
          <w:tcPr>
            <w:tcW w:w="2552" w:type="dxa"/>
            <w:shd w:val="clear" w:color="auto" w:fill="auto"/>
            <w:noWrap/>
          </w:tcPr>
          <w:p w14:paraId="483C8D83" w14:textId="1B274C8E" w:rsidR="004235CB" w:rsidRPr="006A0D8F" w:rsidRDefault="004235CB" w:rsidP="003A053F">
            <w:r w:rsidRPr="004235CB">
              <w:t>ISDA/CSA Segregated Broker Cash Collateral</w:t>
            </w:r>
          </w:p>
        </w:tc>
        <w:tc>
          <w:tcPr>
            <w:tcW w:w="4962" w:type="dxa"/>
            <w:shd w:val="clear" w:color="auto" w:fill="auto"/>
            <w:noWrap/>
          </w:tcPr>
          <w:p w14:paraId="560DC596" w14:textId="48CAAB0D" w:rsidR="004235CB" w:rsidRPr="006A0D8F" w:rsidRDefault="004235CB" w:rsidP="003A053F">
            <w:r w:rsidRPr="004235CB">
              <w:t xml:space="preserve">Swaps Broker Owned Segregated Cash Collateral - Any cash payment related to the collateral for Swap margin, which is segregated, and not available for use by the client.  This includes any collateral identified in a </w:t>
            </w:r>
            <w:r w:rsidR="00B0697D">
              <w:rPr>
                <w:rFonts w:cs="Arial"/>
                <w:color w:val="4D5156"/>
                <w:shd w:val="clear" w:color="auto" w:fill="FFFFFF"/>
              </w:rPr>
              <w:t>Credit Support Annex</w:t>
            </w:r>
            <w:r w:rsidR="00B0697D" w:rsidRPr="004235CB">
              <w:t xml:space="preserve"> </w:t>
            </w:r>
            <w:r w:rsidR="00B0697D">
              <w:t>(</w:t>
            </w:r>
            <w:r w:rsidRPr="004235CB">
              <w:t>CSA</w:t>
            </w:r>
            <w:r w:rsidR="00B0697D">
              <w:t>)</w:t>
            </w:r>
            <w:r w:rsidRPr="004235CB">
              <w:t xml:space="preserve"> agreement such as Swap.</w:t>
            </w:r>
          </w:p>
        </w:tc>
        <w:tc>
          <w:tcPr>
            <w:tcW w:w="1294" w:type="dxa"/>
            <w:shd w:val="clear" w:color="auto" w:fill="auto"/>
            <w:noWrap/>
          </w:tcPr>
          <w:p w14:paraId="6961F404" w14:textId="77777777" w:rsidR="004235CB" w:rsidRPr="00981063" w:rsidRDefault="004235CB" w:rsidP="003A053F"/>
        </w:tc>
        <w:tc>
          <w:tcPr>
            <w:tcW w:w="5042" w:type="dxa"/>
            <w:shd w:val="clear" w:color="auto" w:fill="auto"/>
            <w:noWrap/>
          </w:tcPr>
          <w:p w14:paraId="6DDB2633" w14:textId="686A0277" w:rsidR="004235CB" w:rsidRDefault="004235CB" w:rsidP="003A053F">
            <w:pPr>
              <w:rPr>
                <w:shd w:val="clear" w:color="auto" w:fill="E7E6E6"/>
              </w:rPr>
            </w:pPr>
            <w:r>
              <w:rPr>
                <w:shd w:val="clear" w:color="auto" w:fill="E7E6E6"/>
              </w:rPr>
              <w:t>Combination: SECU/COLL/SWSB</w:t>
            </w:r>
          </w:p>
        </w:tc>
      </w:tr>
      <w:tr w:rsidR="004235CB" w:rsidRPr="00AF0DB5" w14:paraId="4C2DD560" w14:textId="77777777" w:rsidTr="00A046F3">
        <w:trPr>
          <w:trHeight w:val="300"/>
        </w:trPr>
        <w:tc>
          <w:tcPr>
            <w:tcW w:w="1024" w:type="dxa"/>
          </w:tcPr>
          <w:p w14:paraId="76EA4608" w14:textId="3FCF2493" w:rsidR="004235CB" w:rsidRDefault="004235CB" w:rsidP="003A053F">
            <w:r>
              <w:t>Addition</w:t>
            </w:r>
          </w:p>
        </w:tc>
        <w:tc>
          <w:tcPr>
            <w:tcW w:w="917" w:type="dxa"/>
            <w:shd w:val="clear" w:color="auto" w:fill="auto"/>
            <w:noWrap/>
          </w:tcPr>
          <w:p w14:paraId="148D8F6E" w14:textId="0AFFD010" w:rsidR="004235CB" w:rsidRDefault="004235CB" w:rsidP="003A053F">
            <w:r>
              <w:t>SWSC</w:t>
            </w:r>
          </w:p>
        </w:tc>
        <w:tc>
          <w:tcPr>
            <w:tcW w:w="2552" w:type="dxa"/>
            <w:shd w:val="clear" w:color="auto" w:fill="auto"/>
            <w:noWrap/>
          </w:tcPr>
          <w:p w14:paraId="15C41F71" w14:textId="5C377771" w:rsidR="004235CB" w:rsidRPr="004235CB" w:rsidRDefault="000C4E12" w:rsidP="003A053F">
            <w:r w:rsidRPr="000C4E12">
              <w:t>ISDA/CSA Segregated Client Cash Collateral</w:t>
            </w:r>
          </w:p>
        </w:tc>
        <w:tc>
          <w:tcPr>
            <w:tcW w:w="4962" w:type="dxa"/>
            <w:shd w:val="clear" w:color="auto" w:fill="auto"/>
            <w:noWrap/>
          </w:tcPr>
          <w:p w14:paraId="1FF6F989" w14:textId="2E1A3D47" w:rsidR="004235CB" w:rsidRPr="004235CB" w:rsidRDefault="000C4E12" w:rsidP="003A053F">
            <w:r w:rsidRPr="000C4E12">
              <w:t xml:space="preserve">Swaps Client Owned Segregated Cash Collateral - Any cash payment related to the collateral for Swap margin, which is owned by the client and is available for use by the client when returned from the segregated account.  This includes any collateral identified in a </w:t>
            </w:r>
            <w:r w:rsidR="00B0697D">
              <w:rPr>
                <w:rFonts w:cs="Arial"/>
                <w:color w:val="4D5156"/>
                <w:shd w:val="clear" w:color="auto" w:fill="FFFFFF"/>
              </w:rPr>
              <w:t>Credit Support Annex</w:t>
            </w:r>
            <w:r w:rsidR="00B0697D" w:rsidRPr="000C4E12">
              <w:t xml:space="preserve"> </w:t>
            </w:r>
            <w:r w:rsidR="00B0697D">
              <w:t>(</w:t>
            </w:r>
            <w:r w:rsidRPr="000C4E12">
              <w:t>CSA</w:t>
            </w:r>
            <w:r w:rsidR="00B0697D">
              <w:t>)</w:t>
            </w:r>
            <w:r w:rsidRPr="000C4E12">
              <w:t xml:space="preserve"> agreement such as Swap.</w:t>
            </w:r>
          </w:p>
        </w:tc>
        <w:tc>
          <w:tcPr>
            <w:tcW w:w="1294" w:type="dxa"/>
            <w:shd w:val="clear" w:color="auto" w:fill="auto"/>
            <w:noWrap/>
          </w:tcPr>
          <w:p w14:paraId="60CFBB2F" w14:textId="77777777" w:rsidR="004235CB" w:rsidRPr="00981063" w:rsidRDefault="004235CB" w:rsidP="003A053F"/>
        </w:tc>
        <w:tc>
          <w:tcPr>
            <w:tcW w:w="5042" w:type="dxa"/>
            <w:shd w:val="clear" w:color="auto" w:fill="auto"/>
            <w:noWrap/>
          </w:tcPr>
          <w:p w14:paraId="1C4CDFAE" w14:textId="26647BC6" w:rsidR="004235CB" w:rsidRDefault="000C4E12" w:rsidP="003A053F">
            <w:pPr>
              <w:rPr>
                <w:shd w:val="clear" w:color="auto" w:fill="E7E6E6"/>
              </w:rPr>
            </w:pPr>
            <w:r>
              <w:rPr>
                <w:shd w:val="clear" w:color="auto" w:fill="E7E6E6"/>
              </w:rPr>
              <w:t>Combination: SECU/COLL/SW</w:t>
            </w:r>
            <w:r w:rsidR="00B55174">
              <w:rPr>
                <w:shd w:val="clear" w:color="auto" w:fill="E7E6E6"/>
              </w:rPr>
              <w:t>SC</w:t>
            </w:r>
          </w:p>
        </w:tc>
      </w:tr>
      <w:tr w:rsidR="00B55174" w:rsidRPr="00AF0DB5" w14:paraId="0C0CD6C7" w14:textId="77777777" w:rsidTr="00A046F3">
        <w:trPr>
          <w:trHeight w:val="300"/>
        </w:trPr>
        <w:tc>
          <w:tcPr>
            <w:tcW w:w="1024" w:type="dxa"/>
          </w:tcPr>
          <w:p w14:paraId="7236B2E8" w14:textId="36CDD95C" w:rsidR="00B55174" w:rsidRDefault="0044171C" w:rsidP="003A053F">
            <w:r>
              <w:t>Update</w:t>
            </w:r>
          </w:p>
        </w:tc>
        <w:tc>
          <w:tcPr>
            <w:tcW w:w="917" w:type="dxa"/>
            <w:shd w:val="clear" w:color="auto" w:fill="auto"/>
            <w:noWrap/>
          </w:tcPr>
          <w:p w14:paraId="377A59CE" w14:textId="4DD3112D" w:rsidR="00B55174" w:rsidRDefault="0044171C" w:rsidP="003A053F">
            <w:r>
              <w:t>RW</w:t>
            </w:r>
            <w:r w:rsidR="00EC2C22">
              <w:t>PL</w:t>
            </w:r>
          </w:p>
        </w:tc>
        <w:tc>
          <w:tcPr>
            <w:tcW w:w="2552" w:type="dxa"/>
            <w:shd w:val="clear" w:color="auto" w:fill="auto"/>
            <w:noWrap/>
          </w:tcPr>
          <w:p w14:paraId="6BD4007C" w14:textId="1A17DD81" w:rsidR="00B55174" w:rsidRPr="000C4E12" w:rsidRDefault="00EC2C22" w:rsidP="003A053F">
            <w:r w:rsidRPr="00EC2C22">
              <w:t>Redemption/Withdrawal</w:t>
            </w:r>
          </w:p>
        </w:tc>
        <w:tc>
          <w:tcPr>
            <w:tcW w:w="4962" w:type="dxa"/>
            <w:shd w:val="clear" w:color="auto" w:fill="auto"/>
            <w:noWrap/>
          </w:tcPr>
          <w:p w14:paraId="3F238E48" w14:textId="3A620246" w:rsidR="00B55174" w:rsidRPr="000C4E12" w:rsidRDefault="00EC2C22" w:rsidP="003A053F">
            <w:r w:rsidRPr="00EC2C22">
              <w:t>The withdrawal of cash from</w:t>
            </w:r>
            <w:r>
              <w:t xml:space="preserve"> a</w:t>
            </w:r>
            <w:r w:rsidRPr="00EC2C22">
              <w:t xml:space="preserve"> fund.</w:t>
            </w:r>
          </w:p>
        </w:tc>
        <w:tc>
          <w:tcPr>
            <w:tcW w:w="1294" w:type="dxa"/>
            <w:shd w:val="clear" w:color="auto" w:fill="auto"/>
            <w:noWrap/>
          </w:tcPr>
          <w:p w14:paraId="52163619" w14:textId="77777777" w:rsidR="00B55174" w:rsidRPr="00981063" w:rsidRDefault="00B55174" w:rsidP="003A053F"/>
        </w:tc>
        <w:tc>
          <w:tcPr>
            <w:tcW w:w="5042" w:type="dxa"/>
            <w:shd w:val="clear" w:color="auto" w:fill="auto"/>
            <w:noWrap/>
          </w:tcPr>
          <w:p w14:paraId="39264409" w14:textId="511AD3D6" w:rsidR="00B55174" w:rsidRDefault="005F2D58" w:rsidP="003A053F">
            <w:pPr>
              <w:rPr>
                <w:shd w:val="clear" w:color="auto" w:fill="E7E6E6"/>
              </w:rPr>
            </w:pPr>
            <w:r>
              <w:rPr>
                <w:shd w:val="clear" w:color="auto" w:fill="E7E6E6"/>
              </w:rPr>
              <w:t>New combination: SECU/SETT/RWPL</w:t>
            </w:r>
          </w:p>
        </w:tc>
      </w:tr>
      <w:tr w:rsidR="005F2D58" w:rsidRPr="00AF0DB5" w14:paraId="22B78B70" w14:textId="77777777" w:rsidTr="00A046F3">
        <w:trPr>
          <w:trHeight w:val="300"/>
        </w:trPr>
        <w:tc>
          <w:tcPr>
            <w:tcW w:w="1024" w:type="dxa"/>
          </w:tcPr>
          <w:p w14:paraId="34F7A62C" w14:textId="19D4635B" w:rsidR="005F2D58" w:rsidRDefault="005F2D58" w:rsidP="003A053F">
            <w:r>
              <w:t>Update</w:t>
            </w:r>
          </w:p>
        </w:tc>
        <w:tc>
          <w:tcPr>
            <w:tcW w:w="917" w:type="dxa"/>
            <w:shd w:val="clear" w:color="auto" w:fill="auto"/>
            <w:noWrap/>
          </w:tcPr>
          <w:p w14:paraId="1BAEB2F0" w14:textId="13D826E0" w:rsidR="005F2D58" w:rsidRDefault="005F2D58" w:rsidP="003A053F">
            <w:r>
              <w:t>SWCC</w:t>
            </w:r>
          </w:p>
        </w:tc>
        <w:tc>
          <w:tcPr>
            <w:tcW w:w="2552" w:type="dxa"/>
            <w:shd w:val="clear" w:color="auto" w:fill="auto"/>
            <w:noWrap/>
          </w:tcPr>
          <w:p w14:paraId="18136992" w14:textId="299D1D33" w:rsidR="005F2D58" w:rsidRPr="00EC2C22" w:rsidRDefault="00071647" w:rsidP="003A053F">
            <w:r w:rsidRPr="00071647">
              <w:t>Swap</w:t>
            </w:r>
            <w:r>
              <w:t xml:space="preserve"> </w:t>
            </w:r>
            <w:r w:rsidRPr="00071647">
              <w:t>Client</w:t>
            </w:r>
            <w:r>
              <w:t xml:space="preserve"> </w:t>
            </w:r>
            <w:r w:rsidRPr="00071647">
              <w:t>Owned</w:t>
            </w:r>
            <w:r>
              <w:t xml:space="preserve"> </w:t>
            </w:r>
            <w:r w:rsidRPr="00071647">
              <w:t>Cash</w:t>
            </w:r>
            <w:r>
              <w:t xml:space="preserve"> </w:t>
            </w:r>
            <w:r w:rsidRPr="00071647">
              <w:t>Collateral</w:t>
            </w:r>
          </w:p>
        </w:tc>
        <w:tc>
          <w:tcPr>
            <w:tcW w:w="4962" w:type="dxa"/>
            <w:shd w:val="clear" w:color="auto" w:fill="auto"/>
            <w:noWrap/>
          </w:tcPr>
          <w:p w14:paraId="3BC5CB59" w14:textId="73EB3EDA" w:rsidR="005F2D58" w:rsidRPr="00EC2C22" w:rsidRDefault="00F37E74" w:rsidP="00071647">
            <w:r>
              <w:t xml:space="preserve">Cash collateral payment for swaps associated with an </w:t>
            </w:r>
            <w:r w:rsidR="00B0697D">
              <w:rPr>
                <w:rFonts w:cs="Arial"/>
                <w:color w:val="4D5156"/>
                <w:shd w:val="clear" w:color="auto" w:fill="FFFFFF"/>
              </w:rPr>
              <w:t>International Swaps and Derivatives Association</w:t>
            </w:r>
            <w:r w:rsidR="00B0697D">
              <w:t xml:space="preserve"> (</w:t>
            </w:r>
            <w:r>
              <w:t>ISDA</w:t>
            </w:r>
            <w:r w:rsidR="00B0697D">
              <w:t>)</w:t>
            </w:r>
            <w:r>
              <w:t xml:space="preserve"> agreement. Where such payment is not segregated and is available for use by the client upon return. Includes any cash collateral payments made under the terms of a </w:t>
            </w:r>
            <w:r w:rsidR="00B0697D">
              <w:rPr>
                <w:rFonts w:cs="Arial"/>
                <w:color w:val="4D5156"/>
                <w:shd w:val="clear" w:color="auto" w:fill="FFFFFF"/>
              </w:rPr>
              <w:t>Credit Support Annex</w:t>
            </w:r>
            <w:r w:rsidR="00B0697D">
              <w:t xml:space="preserve"> (</w:t>
            </w:r>
            <w:r>
              <w:t>CSA</w:t>
            </w:r>
            <w:r w:rsidR="00B0697D">
              <w:t>)</w:t>
            </w:r>
            <w:r w:rsidR="00071647">
              <w:t xml:space="preserve"> </w:t>
            </w:r>
            <w:r>
              <w:t>agreement for instruments such as swaps and FX forwards.</w:t>
            </w:r>
          </w:p>
        </w:tc>
        <w:tc>
          <w:tcPr>
            <w:tcW w:w="1294" w:type="dxa"/>
            <w:shd w:val="clear" w:color="auto" w:fill="auto"/>
            <w:noWrap/>
          </w:tcPr>
          <w:p w14:paraId="2E16EFD9" w14:textId="77777777" w:rsidR="005F2D58" w:rsidRPr="00981063" w:rsidRDefault="005F2D58" w:rsidP="003A053F"/>
        </w:tc>
        <w:tc>
          <w:tcPr>
            <w:tcW w:w="5042" w:type="dxa"/>
            <w:shd w:val="clear" w:color="auto" w:fill="auto"/>
            <w:noWrap/>
          </w:tcPr>
          <w:p w14:paraId="40FC1B7E" w14:textId="58938789" w:rsidR="005F2D58" w:rsidRDefault="00D85396" w:rsidP="003A053F">
            <w:pPr>
              <w:rPr>
                <w:shd w:val="clear" w:color="auto" w:fill="E7E6E6"/>
              </w:rPr>
            </w:pPr>
            <w:r>
              <w:rPr>
                <w:shd w:val="clear" w:color="auto" w:fill="E7E6E6"/>
              </w:rPr>
              <w:t>New combination: SECU/COLL/SWCC</w:t>
            </w:r>
          </w:p>
        </w:tc>
      </w:tr>
    </w:tbl>
    <w:p w14:paraId="3E1A22B7" w14:textId="60865548" w:rsidR="00B0697D" w:rsidRPr="00B0697D" w:rsidRDefault="00B0697D" w:rsidP="00B0697D">
      <w:pPr>
        <w:tabs>
          <w:tab w:val="left" w:pos="2565"/>
        </w:tabs>
      </w:pPr>
    </w:p>
    <w:sectPr w:rsidR="00B0697D" w:rsidRPr="00B0697D"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FE31" w14:textId="77777777" w:rsidR="00CA7DAF" w:rsidRDefault="00CA7DAF" w:rsidP="003A053F">
      <w:r>
        <w:separator/>
      </w:r>
    </w:p>
  </w:endnote>
  <w:endnote w:type="continuationSeparator" w:id="0">
    <w:p w14:paraId="7A5C23D0" w14:textId="77777777" w:rsidR="00CA7DAF" w:rsidRDefault="00CA7DAF"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35A9"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3F4" w14:textId="3EFA6B4E" w:rsidR="00CC5C74" w:rsidRDefault="00FE72CD" w:rsidP="003A053F">
    <w:pPr>
      <w:pStyle w:val="Footer"/>
    </w:pPr>
    <w:r>
      <w:fldChar w:fldCharType="begin"/>
    </w:r>
    <w:r>
      <w:instrText xml:space="preserve"> FILENAME </w:instrText>
    </w:r>
    <w:r>
      <w:fldChar w:fldCharType="separate"/>
    </w:r>
    <w:r w:rsidR="007511AF">
      <w:rPr>
        <w:noProof/>
      </w:rPr>
      <w:t>CR1286_SMPG_BanktransactionCodes_v3.docx</w:t>
    </w:r>
    <w:r>
      <w:rPr>
        <w:noProof/>
      </w:rPr>
      <w:fldChar w:fldCharType="end"/>
    </w:r>
    <w:r w:rsidR="005C420B">
      <w:t xml:space="preserve">   </w:t>
    </w:r>
    <w:r w:rsidR="00AF0DB5">
      <w:tab/>
    </w:r>
    <w:r w:rsidR="00CC5C74">
      <w:t xml:space="preserve">Produced by </w:t>
    </w:r>
    <w:r w:rsidR="00055C87">
      <w:rPr>
        <w:i/>
        <w:shd w:val="clear" w:color="auto" w:fill="E7E6E6"/>
      </w:rPr>
      <w:t>SMPG</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E035"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EEE8" w14:textId="77777777" w:rsidR="00CA7DAF" w:rsidRDefault="00CA7DAF" w:rsidP="003A053F">
      <w:r>
        <w:separator/>
      </w:r>
    </w:p>
  </w:footnote>
  <w:footnote w:type="continuationSeparator" w:id="0">
    <w:p w14:paraId="172BEBDD" w14:textId="77777777" w:rsidR="00CA7DAF" w:rsidRDefault="00CA7DAF"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9C2B"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C57B" w14:textId="34D873AD" w:rsidR="00442581" w:rsidRPr="00055C87" w:rsidRDefault="00055C87" w:rsidP="003A053F">
    <w:pPr>
      <w:pStyle w:val="Header"/>
      <w:rPr>
        <w:lang w:val="en-GB"/>
      </w:rPr>
    </w:pPr>
    <w:r>
      <w:rPr>
        <w:lang w:val="en-GB"/>
      </w:rPr>
      <w:t>RA ID: CR</w:t>
    </w:r>
    <w:r w:rsidR="008313FE">
      <w:rPr>
        <w:lang w:val="en-GB"/>
      </w:rPr>
      <w:t>1286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56A0"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870608">
    <w:abstractNumId w:val="2"/>
  </w:num>
  <w:num w:numId="2" w16cid:durableId="83309417">
    <w:abstractNumId w:val="0"/>
  </w:num>
  <w:num w:numId="3" w16cid:durableId="1489663635">
    <w:abstractNumId w:val="1"/>
  </w:num>
  <w:num w:numId="4" w16cid:durableId="1565678668">
    <w:abstractNumId w:val="3"/>
  </w:num>
  <w:num w:numId="5" w16cid:durableId="1948926170">
    <w:abstractNumId w:val="24"/>
  </w:num>
  <w:num w:numId="6" w16cid:durableId="1992637786">
    <w:abstractNumId w:val="13"/>
  </w:num>
  <w:num w:numId="7" w16cid:durableId="131337280">
    <w:abstractNumId w:val="17"/>
  </w:num>
  <w:num w:numId="8" w16cid:durableId="1366712475">
    <w:abstractNumId w:val="14"/>
  </w:num>
  <w:num w:numId="9" w16cid:durableId="1613395402">
    <w:abstractNumId w:val="23"/>
  </w:num>
  <w:num w:numId="10" w16cid:durableId="2123455699">
    <w:abstractNumId w:val="5"/>
  </w:num>
  <w:num w:numId="11" w16cid:durableId="887692924">
    <w:abstractNumId w:val="10"/>
  </w:num>
  <w:num w:numId="12" w16cid:durableId="874002691">
    <w:abstractNumId w:val="15"/>
  </w:num>
  <w:num w:numId="13" w16cid:durableId="213783275">
    <w:abstractNumId w:val="4"/>
  </w:num>
  <w:num w:numId="14" w16cid:durableId="323558372">
    <w:abstractNumId w:val="9"/>
  </w:num>
  <w:num w:numId="15" w16cid:durableId="583147301">
    <w:abstractNumId w:val="19"/>
  </w:num>
  <w:num w:numId="16" w16cid:durableId="395126692">
    <w:abstractNumId w:val="18"/>
  </w:num>
  <w:num w:numId="17" w16cid:durableId="999121069">
    <w:abstractNumId w:val="7"/>
  </w:num>
  <w:num w:numId="18" w16cid:durableId="1983074773">
    <w:abstractNumId w:val="25"/>
  </w:num>
  <w:num w:numId="19" w16cid:durableId="137693767">
    <w:abstractNumId w:val="6"/>
  </w:num>
  <w:num w:numId="20" w16cid:durableId="2080592301">
    <w:abstractNumId w:val="21"/>
  </w:num>
  <w:num w:numId="21" w16cid:durableId="308830658">
    <w:abstractNumId w:val="27"/>
  </w:num>
  <w:num w:numId="22" w16cid:durableId="103382488">
    <w:abstractNumId w:val="26"/>
  </w:num>
  <w:num w:numId="23" w16cid:durableId="203178344">
    <w:abstractNumId w:val="12"/>
  </w:num>
  <w:num w:numId="24" w16cid:durableId="1726100969">
    <w:abstractNumId w:val="22"/>
  </w:num>
  <w:num w:numId="25" w16cid:durableId="1834833768">
    <w:abstractNumId w:val="11"/>
  </w:num>
  <w:num w:numId="26" w16cid:durableId="493883743">
    <w:abstractNumId w:val="8"/>
  </w:num>
  <w:num w:numId="27" w16cid:durableId="367535243">
    <w:abstractNumId w:val="16"/>
  </w:num>
  <w:num w:numId="28" w16cid:durableId="19527833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55C87"/>
    <w:rsid w:val="0006293F"/>
    <w:rsid w:val="00070308"/>
    <w:rsid w:val="00071647"/>
    <w:rsid w:val="00080D3A"/>
    <w:rsid w:val="000823AA"/>
    <w:rsid w:val="00082743"/>
    <w:rsid w:val="000837C7"/>
    <w:rsid w:val="00083C96"/>
    <w:rsid w:val="000A172E"/>
    <w:rsid w:val="000A20E4"/>
    <w:rsid w:val="000A3B4B"/>
    <w:rsid w:val="000B65C7"/>
    <w:rsid w:val="000C015D"/>
    <w:rsid w:val="000C4E12"/>
    <w:rsid w:val="000E1376"/>
    <w:rsid w:val="000E2471"/>
    <w:rsid w:val="000E7941"/>
    <w:rsid w:val="000F1218"/>
    <w:rsid w:val="000F3C8B"/>
    <w:rsid w:val="000F43E3"/>
    <w:rsid w:val="000F65D1"/>
    <w:rsid w:val="00101212"/>
    <w:rsid w:val="00101D5F"/>
    <w:rsid w:val="00105754"/>
    <w:rsid w:val="00114F60"/>
    <w:rsid w:val="00122199"/>
    <w:rsid w:val="00142F00"/>
    <w:rsid w:val="0014379C"/>
    <w:rsid w:val="00153ED1"/>
    <w:rsid w:val="00163DB3"/>
    <w:rsid w:val="001711D3"/>
    <w:rsid w:val="00174957"/>
    <w:rsid w:val="00185453"/>
    <w:rsid w:val="001B1B11"/>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2F5424"/>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35CB"/>
    <w:rsid w:val="00427966"/>
    <w:rsid w:val="0043375F"/>
    <w:rsid w:val="00436E9B"/>
    <w:rsid w:val="0044171C"/>
    <w:rsid w:val="00442581"/>
    <w:rsid w:val="0044313F"/>
    <w:rsid w:val="00446B25"/>
    <w:rsid w:val="004475F9"/>
    <w:rsid w:val="0045022C"/>
    <w:rsid w:val="00451986"/>
    <w:rsid w:val="00462051"/>
    <w:rsid w:val="00465900"/>
    <w:rsid w:val="00473145"/>
    <w:rsid w:val="00482D78"/>
    <w:rsid w:val="00483C6A"/>
    <w:rsid w:val="00493150"/>
    <w:rsid w:val="004B5A22"/>
    <w:rsid w:val="004C3B58"/>
    <w:rsid w:val="004E1F21"/>
    <w:rsid w:val="004E3440"/>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12D6"/>
    <w:rsid w:val="005A7F37"/>
    <w:rsid w:val="005B602E"/>
    <w:rsid w:val="005C420B"/>
    <w:rsid w:val="005C4C5F"/>
    <w:rsid w:val="005D06FE"/>
    <w:rsid w:val="005D491A"/>
    <w:rsid w:val="005E1210"/>
    <w:rsid w:val="005E3784"/>
    <w:rsid w:val="005E46E4"/>
    <w:rsid w:val="005F05DB"/>
    <w:rsid w:val="005F2D58"/>
    <w:rsid w:val="005F2E6B"/>
    <w:rsid w:val="006043A9"/>
    <w:rsid w:val="00610B1B"/>
    <w:rsid w:val="00610F9A"/>
    <w:rsid w:val="00616AA2"/>
    <w:rsid w:val="00622329"/>
    <w:rsid w:val="00631A43"/>
    <w:rsid w:val="00633EA4"/>
    <w:rsid w:val="006643DC"/>
    <w:rsid w:val="00672BF6"/>
    <w:rsid w:val="006935EA"/>
    <w:rsid w:val="006A02BC"/>
    <w:rsid w:val="006A0D8F"/>
    <w:rsid w:val="006A7B96"/>
    <w:rsid w:val="006B20DC"/>
    <w:rsid w:val="006D4A37"/>
    <w:rsid w:val="006F2DBB"/>
    <w:rsid w:val="006F5EC6"/>
    <w:rsid w:val="00706604"/>
    <w:rsid w:val="007118C4"/>
    <w:rsid w:val="00723DE0"/>
    <w:rsid w:val="0073061B"/>
    <w:rsid w:val="00732595"/>
    <w:rsid w:val="0074349F"/>
    <w:rsid w:val="00746F46"/>
    <w:rsid w:val="007511AF"/>
    <w:rsid w:val="0075466C"/>
    <w:rsid w:val="00774921"/>
    <w:rsid w:val="00783891"/>
    <w:rsid w:val="00785283"/>
    <w:rsid w:val="00792693"/>
    <w:rsid w:val="007B38A9"/>
    <w:rsid w:val="007B3927"/>
    <w:rsid w:val="007C66BF"/>
    <w:rsid w:val="007C7AB4"/>
    <w:rsid w:val="007C7CD2"/>
    <w:rsid w:val="007D69B5"/>
    <w:rsid w:val="007D6A9F"/>
    <w:rsid w:val="007E1087"/>
    <w:rsid w:val="007E2E64"/>
    <w:rsid w:val="007E64D9"/>
    <w:rsid w:val="007F60C5"/>
    <w:rsid w:val="007F6A8C"/>
    <w:rsid w:val="00812324"/>
    <w:rsid w:val="00812A48"/>
    <w:rsid w:val="00814D4C"/>
    <w:rsid w:val="00823961"/>
    <w:rsid w:val="008265E8"/>
    <w:rsid w:val="008270CD"/>
    <w:rsid w:val="008270DF"/>
    <w:rsid w:val="008313FE"/>
    <w:rsid w:val="0084123C"/>
    <w:rsid w:val="008438AF"/>
    <w:rsid w:val="00843FE8"/>
    <w:rsid w:val="008479A4"/>
    <w:rsid w:val="00854FA6"/>
    <w:rsid w:val="0085530C"/>
    <w:rsid w:val="00861DA2"/>
    <w:rsid w:val="00865197"/>
    <w:rsid w:val="008656A6"/>
    <w:rsid w:val="00865C2F"/>
    <w:rsid w:val="0086676E"/>
    <w:rsid w:val="00875210"/>
    <w:rsid w:val="00883CF5"/>
    <w:rsid w:val="00884E3C"/>
    <w:rsid w:val="008869D6"/>
    <w:rsid w:val="00886F79"/>
    <w:rsid w:val="008A7F65"/>
    <w:rsid w:val="008B790F"/>
    <w:rsid w:val="008F4867"/>
    <w:rsid w:val="008F54DE"/>
    <w:rsid w:val="008F5C90"/>
    <w:rsid w:val="00906C6A"/>
    <w:rsid w:val="00914273"/>
    <w:rsid w:val="00916A80"/>
    <w:rsid w:val="009279BF"/>
    <w:rsid w:val="00937D26"/>
    <w:rsid w:val="00942150"/>
    <w:rsid w:val="00951C86"/>
    <w:rsid w:val="00956D7A"/>
    <w:rsid w:val="0096079E"/>
    <w:rsid w:val="00966046"/>
    <w:rsid w:val="009770EE"/>
    <w:rsid w:val="00981063"/>
    <w:rsid w:val="009A75E2"/>
    <w:rsid w:val="009C1445"/>
    <w:rsid w:val="00A046F3"/>
    <w:rsid w:val="00A21B8D"/>
    <w:rsid w:val="00A25B84"/>
    <w:rsid w:val="00A45D19"/>
    <w:rsid w:val="00A46877"/>
    <w:rsid w:val="00A47C6F"/>
    <w:rsid w:val="00A501D1"/>
    <w:rsid w:val="00A5492F"/>
    <w:rsid w:val="00A60DC3"/>
    <w:rsid w:val="00A60E56"/>
    <w:rsid w:val="00A91F56"/>
    <w:rsid w:val="00AA5E76"/>
    <w:rsid w:val="00AC6FDE"/>
    <w:rsid w:val="00AE0A90"/>
    <w:rsid w:val="00AE4D14"/>
    <w:rsid w:val="00AF09E1"/>
    <w:rsid w:val="00AF0DB5"/>
    <w:rsid w:val="00AF2EBF"/>
    <w:rsid w:val="00AF59DB"/>
    <w:rsid w:val="00B01132"/>
    <w:rsid w:val="00B0697D"/>
    <w:rsid w:val="00B06CA8"/>
    <w:rsid w:val="00B15D76"/>
    <w:rsid w:val="00B21761"/>
    <w:rsid w:val="00B307A7"/>
    <w:rsid w:val="00B30D86"/>
    <w:rsid w:val="00B44DEE"/>
    <w:rsid w:val="00B45490"/>
    <w:rsid w:val="00B55174"/>
    <w:rsid w:val="00B5520C"/>
    <w:rsid w:val="00B5591E"/>
    <w:rsid w:val="00B70B84"/>
    <w:rsid w:val="00B7553E"/>
    <w:rsid w:val="00B778B4"/>
    <w:rsid w:val="00B8336E"/>
    <w:rsid w:val="00B865DB"/>
    <w:rsid w:val="00B8789B"/>
    <w:rsid w:val="00B921E0"/>
    <w:rsid w:val="00BA1600"/>
    <w:rsid w:val="00BA37C1"/>
    <w:rsid w:val="00BA611B"/>
    <w:rsid w:val="00BB3116"/>
    <w:rsid w:val="00BB4FD9"/>
    <w:rsid w:val="00BB7F97"/>
    <w:rsid w:val="00BC4D68"/>
    <w:rsid w:val="00BD6786"/>
    <w:rsid w:val="00C06496"/>
    <w:rsid w:val="00C122AE"/>
    <w:rsid w:val="00C17665"/>
    <w:rsid w:val="00C22FF2"/>
    <w:rsid w:val="00C26092"/>
    <w:rsid w:val="00C30551"/>
    <w:rsid w:val="00C32DF8"/>
    <w:rsid w:val="00C41DDB"/>
    <w:rsid w:val="00C46C5A"/>
    <w:rsid w:val="00C52ABE"/>
    <w:rsid w:val="00C53715"/>
    <w:rsid w:val="00C62B03"/>
    <w:rsid w:val="00C656B1"/>
    <w:rsid w:val="00C852E6"/>
    <w:rsid w:val="00CA7DAF"/>
    <w:rsid w:val="00CB683A"/>
    <w:rsid w:val="00CB7C2C"/>
    <w:rsid w:val="00CC062F"/>
    <w:rsid w:val="00CC2864"/>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5396"/>
    <w:rsid w:val="00D857AE"/>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40FA9"/>
    <w:rsid w:val="00E5111B"/>
    <w:rsid w:val="00E67D1B"/>
    <w:rsid w:val="00E7537D"/>
    <w:rsid w:val="00E80147"/>
    <w:rsid w:val="00E845AB"/>
    <w:rsid w:val="00E8579D"/>
    <w:rsid w:val="00E928F1"/>
    <w:rsid w:val="00EA0A58"/>
    <w:rsid w:val="00EA246B"/>
    <w:rsid w:val="00EA3454"/>
    <w:rsid w:val="00EB2786"/>
    <w:rsid w:val="00EB589C"/>
    <w:rsid w:val="00EC2C22"/>
    <w:rsid w:val="00EC4454"/>
    <w:rsid w:val="00ED1FC8"/>
    <w:rsid w:val="00ED43BB"/>
    <w:rsid w:val="00EE0813"/>
    <w:rsid w:val="00EE17F6"/>
    <w:rsid w:val="00EE57BA"/>
    <w:rsid w:val="00EF1E93"/>
    <w:rsid w:val="00EF3F75"/>
    <w:rsid w:val="00EF4AC6"/>
    <w:rsid w:val="00EF6661"/>
    <w:rsid w:val="00F04030"/>
    <w:rsid w:val="00F25441"/>
    <w:rsid w:val="00F260BE"/>
    <w:rsid w:val="00F33643"/>
    <w:rsid w:val="00F34C66"/>
    <w:rsid w:val="00F3743B"/>
    <w:rsid w:val="00F37E74"/>
    <w:rsid w:val="00F56866"/>
    <w:rsid w:val="00F62A6F"/>
    <w:rsid w:val="00F6410E"/>
    <w:rsid w:val="00F73638"/>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C982C5"/>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482D78"/>
    <w:rPr>
      <w:color w:val="605E5C"/>
      <w:shd w:val="clear" w:color="auto" w:fill="E1DFDD"/>
    </w:rPr>
  </w:style>
  <w:style w:type="paragraph" w:styleId="Revision">
    <w:name w:val="Revision"/>
    <w:hidden/>
    <w:uiPriority w:val="99"/>
    <w:semiHidden/>
    <w:rsid w:val="00B0697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4" Type="http://schemas.openxmlformats.org/officeDocument/2006/relationships/settings" Target="settings.xml"/><Relationship Id="rId9" Type="http://schemas.openxmlformats.org/officeDocument/2006/relationships/hyperlink" Target="mailto:Charles-raymond.boniver@swi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9</Pages>
  <Words>1403</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9340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7</cp:revision>
  <cp:lastPrinted>2009-03-10T11:18:00Z</cp:lastPrinted>
  <dcterms:created xsi:type="dcterms:W3CDTF">2023-08-22T11:57:00Z</dcterms:created>
  <dcterms:modified xsi:type="dcterms:W3CDTF">2023-09-04T08:55:00Z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2022-06-09T20:30:06Z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a5b6e00f-d0c8-4040-b87f-5974a5ad4aa7</vt:lpwstr>
  </property>
  <property fmtid="{D5CDD505-2E9C-101B-9397-08002B2CF9AE}" pid="8" name="MSIP_Label_4868b825-edee-44ac-b7a2-e857f0213f31_ContentBits">
    <vt:lpwstr>0</vt:lpwstr>
  </property>
</Properties>
</file>