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3B4444" w14:textId="77777777" w:rsidR="000E3D05" w:rsidRPr="00865C2F" w:rsidRDefault="000E3D05" w:rsidP="000E3D05">
      <w:pPr>
        <w:jc w:val="center"/>
        <w:rPr>
          <w:b/>
          <w:smallCaps/>
          <w:szCs w:val="24"/>
          <w:lang w:val="en-GB"/>
        </w:rPr>
      </w:pPr>
      <w:r>
        <w:rPr>
          <w:b/>
          <w:smallCaps/>
          <w:szCs w:val="24"/>
          <w:lang w:val="en-GB"/>
        </w:rPr>
        <w:t>Change Request</w:t>
      </w:r>
    </w:p>
    <w:p w14:paraId="25B6C091" w14:textId="77777777" w:rsidR="000E3D05" w:rsidRDefault="000E3D05" w:rsidP="000E3D05">
      <w:pPr>
        <w:jc w:val="center"/>
        <w:rPr>
          <w:b/>
          <w:smallCaps/>
          <w:szCs w:val="24"/>
          <w:lang w:val="en-GB"/>
        </w:rPr>
      </w:pPr>
      <w:r>
        <w:rPr>
          <w:b/>
          <w:smallCaps/>
          <w:szCs w:val="24"/>
          <w:lang w:val="en-GB"/>
        </w:rPr>
        <w:t xml:space="preserve">for the update of </w:t>
      </w:r>
      <w:r w:rsidRPr="00865C2F">
        <w:rPr>
          <w:b/>
          <w:smallCaps/>
          <w:szCs w:val="24"/>
          <w:lang w:val="en-GB"/>
        </w:rPr>
        <w:t>ISO 20022 financial repository</w:t>
      </w:r>
      <w:r>
        <w:rPr>
          <w:b/>
          <w:smallCaps/>
          <w:szCs w:val="24"/>
          <w:lang w:val="en-GB"/>
        </w:rPr>
        <w:t xml:space="preserve"> items</w:t>
      </w:r>
    </w:p>
    <w:p w14:paraId="6F0648AC" w14:textId="77777777" w:rsidR="000E3D05" w:rsidRDefault="000E3D05" w:rsidP="000E3D05">
      <w:pPr>
        <w:numPr>
          <w:ilvl w:val="0"/>
          <w:numId w:val="1"/>
        </w:numPr>
        <w:rPr>
          <w:b/>
          <w:szCs w:val="24"/>
          <w:lang w:val="en-GB"/>
        </w:rPr>
      </w:pPr>
      <w:r>
        <w:rPr>
          <w:b/>
          <w:szCs w:val="24"/>
          <w:lang w:val="en-GB"/>
        </w:rPr>
        <w:t>Origin of the request:</w:t>
      </w:r>
    </w:p>
    <w:p w14:paraId="5F1EF20F" w14:textId="77777777" w:rsidR="000E3D05" w:rsidRDefault="000E3D05" w:rsidP="000E3D05">
      <w:pPr>
        <w:rPr>
          <w:szCs w:val="24"/>
          <w:lang w:val="en-GB"/>
        </w:rPr>
      </w:pPr>
      <w:r w:rsidRPr="008438AF">
        <w:rPr>
          <w:i/>
          <w:szCs w:val="24"/>
          <w:lang w:val="en-GB"/>
        </w:rPr>
        <w:t>A.1 Submitter</w:t>
      </w:r>
      <w:r>
        <w:rPr>
          <w:szCs w:val="24"/>
          <w:lang w:val="en-GB"/>
        </w:rPr>
        <w:t xml:space="preserve">: </w:t>
      </w:r>
    </w:p>
    <w:p w14:paraId="6E66A3D3" w14:textId="77777777" w:rsidR="00F93620" w:rsidRDefault="00F93620" w:rsidP="00F93620">
      <w:pPr>
        <w:rPr>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4484"/>
        <w:gridCol w:w="4484"/>
      </w:tblGrid>
      <w:tr w:rsidR="00F93620" w14:paraId="209399D1" w14:textId="77777777" w:rsidTr="00F93620">
        <w:tc>
          <w:tcPr>
            <w:tcW w:w="2500" w:type="pct"/>
            <w:tcBorders>
              <w:top w:val="single" w:sz="4" w:space="0" w:color="auto"/>
              <w:left w:val="single" w:sz="4" w:space="0" w:color="auto"/>
              <w:bottom w:val="single" w:sz="4" w:space="0" w:color="auto"/>
              <w:right w:val="single" w:sz="4" w:space="0" w:color="auto"/>
            </w:tcBorders>
            <w:hideMark/>
          </w:tcPr>
          <w:p w14:paraId="72A7B6FB" w14:textId="77777777" w:rsidR="00F93620" w:rsidRDefault="00F93620">
            <w:pPr>
              <w:rPr>
                <w:shd w:val="clear" w:color="auto" w:fill="E7E6E6"/>
              </w:rPr>
            </w:pPr>
            <w:r>
              <w:t xml:space="preserve">Name of the company, organization, group, </w:t>
            </w:r>
            <w:proofErr w:type="gramStart"/>
            <w:r>
              <w:t>initiative</w:t>
            </w:r>
            <w:proofErr w:type="gramEnd"/>
            <w:r>
              <w:t xml:space="preserve"> or community that submits the change request.</w:t>
            </w:r>
          </w:p>
        </w:tc>
        <w:tc>
          <w:tcPr>
            <w:tcW w:w="2500" w:type="pct"/>
            <w:tcBorders>
              <w:top w:val="single" w:sz="4" w:space="0" w:color="auto"/>
              <w:left w:val="single" w:sz="4" w:space="0" w:color="auto"/>
              <w:bottom w:val="single" w:sz="4" w:space="0" w:color="auto"/>
              <w:right w:val="single" w:sz="4" w:space="0" w:color="auto"/>
            </w:tcBorders>
            <w:hideMark/>
          </w:tcPr>
          <w:p w14:paraId="2723B997" w14:textId="16F20B6E" w:rsidR="00F93620" w:rsidRDefault="00F93620">
            <w:pPr>
              <w:rPr>
                <w:shd w:val="clear" w:color="auto" w:fill="E7E6E6"/>
              </w:rPr>
            </w:pPr>
            <w:proofErr w:type="spellStart"/>
            <w:r>
              <w:rPr>
                <w:shd w:val="clear" w:color="auto" w:fill="E7E6E6"/>
              </w:rPr>
              <w:t>Partior</w:t>
            </w:r>
            <w:proofErr w:type="spellEnd"/>
            <w:r>
              <w:rPr>
                <w:shd w:val="clear" w:color="auto" w:fill="E7E6E6"/>
              </w:rPr>
              <w:t xml:space="preserve"> Pte. Ltd.</w:t>
            </w:r>
          </w:p>
        </w:tc>
      </w:tr>
    </w:tbl>
    <w:p w14:paraId="413901CA" w14:textId="77777777" w:rsidR="000E3D05" w:rsidRDefault="000E3D05" w:rsidP="000E3D05">
      <w:pPr>
        <w:rPr>
          <w:szCs w:val="24"/>
          <w:lang w:val="en-GB"/>
        </w:rPr>
      </w:pPr>
    </w:p>
    <w:p w14:paraId="43068224" w14:textId="571A6DD3" w:rsidR="000E3D05" w:rsidRDefault="000E3D05" w:rsidP="000E3D05">
      <w:pPr>
        <w:rPr>
          <w:szCs w:val="24"/>
          <w:lang w:val="en-GB"/>
        </w:rPr>
      </w:pPr>
      <w:r w:rsidRPr="000408BA">
        <w:rPr>
          <w:i/>
          <w:szCs w:val="24"/>
          <w:lang w:val="en-GB"/>
        </w:rPr>
        <w:t xml:space="preserve">A.2 </w:t>
      </w:r>
      <w:r>
        <w:rPr>
          <w:i/>
          <w:szCs w:val="24"/>
          <w:lang w:val="en-GB"/>
        </w:rPr>
        <w:t>C</w:t>
      </w:r>
      <w:r w:rsidRPr="000408BA">
        <w:rPr>
          <w:i/>
          <w:szCs w:val="24"/>
          <w:lang w:val="en-GB"/>
        </w:rPr>
        <w:t>ontact person:</w:t>
      </w:r>
      <w:r>
        <w:rPr>
          <w:szCs w:val="24"/>
          <w:lang w:val="en-GB"/>
        </w:rPr>
        <w:t xml:space="preserve"> </w:t>
      </w:r>
    </w:p>
    <w:p w14:paraId="48C9F17A" w14:textId="699D9B7C" w:rsidR="00F93620" w:rsidRDefault="00F93620" w:rsidP="00F93620">
      <w:r>
        <w:t>Person that can be contacted for additional information on the request</w:t>
      </w:r>
    </w:p>
    <w:p w14:paraId="5E62D7BC" w14:textId="4755B0B2" w:rsidR="00C17C87" w:rsidRDefault="00346C1B" w:rsidP="00F93620">
      <w:pPr>
        <w:rPr>
          <w:sz w:val="22"/>
        </w:rPr>
      </w:pPr>
      <w:r>
        <w:rPr>
          <w:sz w:val="22"/>
        </w:rPr>
        <w:t>Rakhi</w:t>
      </w:r>
      <w:r w:rsidR="00D14A6C">
        <w:rPr>
          <w:sz w:val="22"/>
        </w:rPr>
        <w:t xml:space="preserve"> Shrivastava: </w:t>
      </w:r>
      <w:hyperlink r:id="rId7" w:history="1">
        <w:r w:rsidR="00D14A6C" w:rsidRPr="00237245">
          <w:rPr>
            <w:rStyle w:val="Hyperlink"/>
            <w:sz w:val="22"/>
          </w:rPr>
          <w:t>Rakhi.shrivastava@partior.com</w:t>
        </w:r>
      </w:hyperlink>
    </w:p>
    <w:p w14:paraId="327FF0EB" w14:textId="388FB79E" w:rsidR="00D14A6C" w:rsidRDefault="00D14A6C" w:rsidP="00F93620">
      <w:pPr>
        <w:rPr>
          <w:sz w:val="22"/>
        </w:rPr>
      </w:pPr>
      <w:r>
        <w:rPr>
          <w:sz w:val="22"/>
        </w:rPr>
        <w:t xml:space="preserve">Petrina Chong: </w:t>
      </w:r>
      <w:hyperlink r:id="rId8" w:history="1">
        <w:r w:rsidRPr="00237245">
          <w:rPr>
            <w:rStyle w:val="Hyperlink"/>
            <w:sz w:val="22"/>
          </w:rPr>
          <w:t>Petrina.chong@partior.com</w:t>
        </w:r>
      </w:hyperlink>
    </w:p>
    <w:p w14:paraId="05AEE93D" w14:textId="099339B4" w:rsidR="00D14A6C" w:rsidRDefault="00056E42" w:rsidP="00F93620">
      <w:pPr>
        <w:rPr>
          <w:sz w:val="22"/>
        </w:rPr>
      </w:pPr>
      <w:r w:rsidRPr="00056E42">
        <w:rPr>
          <w:sz w:val="22"/>
        </w:rPr>
        <w:t xml:space="preserve">Dmitry </w:t>
      </w:r>
      <w:r w:rsidR="00651865" w:rsidRPr="00056E42">
        <w:rPr>
          <w:sz w:val="22"/>
        </w:rPr>
        <w:t>Avramenko:</w:t>
      </w:r>
      <w:r>
        <w:rPr>
          <w:sz w:val="22"/>
        </w:rPr>
        <w:t xml:space="preserve"> </w:t>
      </w:r>
      <w:hyperlink r:id="rId9" w:history="1">
        <w:r w:rsidRPr="00237245">
          <w:rPr>
            <w:rStyle w:val="Hyperlink"/>
            <w:sz w:val="22"/>
          </w:rPr>
          <w:t>dmitry.avramenko@partior.com</w:t>
        </w:r>
      </w:hyperlink>
    </w:p>
    <w:p w14:paraId="6BBB7E29" w14:textId="77777777" w:rsidR="000E3D05" w:rsidRDefault="000E3D05" w:rsidP="000E3D05">
      <w:pPr>
        <w:rPr>
          <w:szCs w:val="24"/>
          <w:lang w:val="en-GB"/>
        </w:rPr>
      </w:pPr>
    </w:p>
    <w:p w14:paraId="12E3D7FE" w14:textId="0C30734B" w:rsidR="000E3D05" w:rsidRDefault="000E3D05" w:rsidP="000E3D05">
      <w:pPr>
        <w:rPr>
          <w:szCs w:val="24"/>
          <w:lang w:val="en-GB"/>
        </w:rPr>
      </w:pPr>
      <w:r w:rsidRPr="008438AF">
        <w:rPr>
          <w:i/>
          <w:szCs w:val="24"/>
          <w:lang w:val="en-GB"/>
        </w:rPr>
        <w:t xml:space="preserve"> A.</w:t>
      </w:r>
      <w:r>
        <w:rPr>
          <w:i/>
          <w:szCs w:val="24"/>
          <w:lang w:val="en-GB"/>
        </w:rPr>
        <w:t>3</w:t>
      </w:r>
      <w:r w:rsidRPr="008438AF">
        <w:rPr>
          <w:i/>
          <w:szCs w:val="24"/>
          <w:lang w:val="en-GB"/>
        </w:rPr>
        <w:t xml:space="preserve"> Sponsors</w:t>
      </w:r>
      <w:r w:rsidRPr="008438AF">
        <w:rPr>
          <w:szCs w:val="24"/>
          <w:lang w:val="en-GB"/>
        </w:rPr>
        <w:t>:</w:t>
      </w:r>
    </w:p>
    <w:p w14:paraId="6778DAEB" w14:textId="50C0B63D" w:rsidR="006C3A87" w:rsidRDefault="006C3A87" w:rsidP="006C3A87">
      <w:r>
        <w:t>If the submitter acts on behalf of or has gained support from other organizations, groups, initiatives, or communities, these should be listed as sponsors.</w:t>
      </w:r>
    </w:p>
    <w:p w14:paraId="227354E5" w14:textId="77777777" w:rsidR="006C3A87" w:rsidRDefault="006C3A87" w:rsidP="006C3A87"/>
    <w:p w14:paraId="39C3B074" w14:textId="4C254022" w:rsidR="00F93620" w:rsidRDefault="0051646B" w:rsidP="000E3D05">
      <w:pPr>
        <w:rPr>
          <w:szCs w:val="24"/>
          <w:lang w:val="en-GB"/>
        </w:rPr>
      </w:pPr>
      <w:r>
        <w:rPr>
          <w:szCs w:val="24"/>
          <w:lang w:val="en-GB"/>
        </w:rPr>
        <w:t>N.A</w:t>
      </w:r>
    </w:p>
    <w:p w14:paraId="49E1F0BB" w14:textId="77777777" w:rsidR="000E3D05" w:rsidRDefault="000E3D05" w:rsidP="000E3D05">
      <w:pPr>
        <w:rPr>
          <w:szCs w:val="24"/>
          <w:lang w:val="en-GB"/>
        </w:rPr>
      </w:pPr>
    </w:p>
    <w:p w14:paraId="7BDD1E61" w14:textId="77777777" w:rsidR="000E3D05" w:rsidRDefault="000E3D05" w:rsidP="000E3D05">
      <w:pPr>
        <w:numPr>
          <w:ilvl w:val="0"/>
          <w:numId w:val="1"/>
        </w:numPr>
        <w:rPr>
          <w:b/>
          <w:lang w:val="en-GB"/>
        </w:rPr>
      </w:pPr>
      <w:r>
        <w:rPr>
          <w:b/>
          <w:lang w:val="en-GB"/>
        </w:rPr>
        <w:t>Related m</w:t>
      </w:r>
      <w:r w:rsidRPr="00451986">
        <w:rPr>
          <w:b/>
          <w:lang w:val="en-GB"/>
        </w:rPr>
        <w:t>essages:</w:t>
      </w:r>
    </w:p>
    <w:p w14:paraId="6CE37761" w14:textId="77777777" w:rsidR="000E3D05" w:rsidRDefault="000E3D05" w:rsidP="000E3D05">
      <w:pPr>
        <w:ind w:left="360"/>
        <w:rPr>
          <w:szCs w:val="24"/>
          <w:lang w:val="en-GB"/>
        </w:rPr>
      </w:pPr>
      <w:r>
        <w:rPr>
          <w:b/>
          <w:lang w:val="en-GB"/>
        </w:rPr>
        <w:t xml:space="preserve"> </w:t>
      </w:r>
      <w:r w:rsidRPr="00A82168">
        <w:rPr>
          <w:szCs w:val="24"/>
          <w:lang w:val="en-GB"/>
        </w:rPr>
        <w:t>camt.046.001.06 GetReservationV06</w:t>
      </w:r>
    </w:p>
    <w:p w14:paraId="6D67C616" w14:textId="77777777" w:rsidR="000E3D05" w:rsidRDefault="000E3D05" w:rsidP="000E3D05">
      <w:pPr>
        <w:ind w:left="360"/>
        <w:rPr>
          <w:b/>
          <w:lang w:val="en-GB"/>
        </w:rPr>
      </w:pPr>
    </w:p>
    <w:p w14:paraId="412731F4" w14:textId="77777777" w:rsidR="000E3D05" w:rsidRDefault="000E3D05" w:rsidP="000E3D05">
      <w:pPr>
        <w:numPr>
          <w:ilvl w:val="0"/>
          <w:numId w:val="1"/>
        </w:numPr>
        <w:rPr>
          <w:lang w:val="en-GB"/>
        </w:rPr>
      </w:pPr>
      <w:r>
        <w:rPr>
          <w:b/>
          <w:lang w:val="en-GB"/>
        </w:rPr>
        <w:t>Description of the change request:</w:t>
      </w:r>
    </w:p>
    <w:p w14:paraId="17B43024" w14:textId="77777777" w:rsidR="000E3D05" w:rsidRDefault="000E3D05" w:rsidP="000E3D05">
      <w:pPr>
        <w:ind w:left="360"/>
        <w:rPr>
          <w:szCs w:val="24"/>
          <w:lang w:val="en-GB"/>
        </w:rPr>
      </w:pPr>
      <w:r>
        <w:rPr>
          <w:lang w:val="en-GB"/>
        </w:rPr>
        <w:t xml:space="preserve">This change request seeks to include the date-time range in the </w:t>
      </w:r>
      <w:r w:rsidRPr="00A82168">
        <w:rPr>
          <w:szCs w:val="24"/>
          <w:lang w:val="en-GB"/>
        </w:rPr>
        <w:t>camt.046.001.06 GetReservationV06</w:t>
      </w:r>
      <w:r>
        <w:rPr>
          <w:szCs w:val="24"/>
          <w:lang w:val="en-GB"/>
        </w:rPr>
        <w:t xml:space="preserve"> to request the details of one or more reservations on the account.  </w:t>
      </w:r>
    </w:p>
    <w:p w14:paraId="76A78807" w14:textId="6D397B34" w:rsidR="000E3D05" w:rsidRDefault="000E3D05" w:rsidP="000E3D05">
      <w:pPr>
        <w:ind w:left="360"/>
        <w:rPr>
          <w:szCs w:val="24"/>
          <w:lang w:val="en-GB"/>
        </w:rPr>
      </w:pPr>
      <w:r>
        <w:rPr>
          <w:szCs w:val="24"/>
          <w:lang w:val="en-GB"/>
        </w:rPr>
        <w:t xml:space="preserve">This </w:t>
      </w:r>
      <w:r w:rsidR="00F93620">
        <w:rPr>
          <w:szCs w:val="24"/>
          <w:lang w:val="en-GB"/>
        </w:rPr>
        <w:t>allows</w:t>
      </w:r>
      <w:r>
        <w:rPr>
          <w:szCs w:val="24"/>
          <w:lang w:val="en-GB"/>
        </w:rPr>
        <w:t xml:space="preserve"> the users to select a p</w:t>
      </w:r>
      <w:r w:rsidRPr="000F6D2F">
        <w:rPr>
          <w:szCs w:val="24"/>
          <w:lang w:val="en-GB"/>
        </w:rPr>
        <w:t>articular time span specified between a start date</w:t>
      </w:r>
      <w:r>
        <w:rPr>
          <w:szCs w:val="24"/>
          <w:lang w:val="en-GB"/>
        </w:rPr>
        <w:t xml:space="preserve"> time</w:t>
      </w:r>
      <w:r w:rsidRPr="000F6D2F">
        <w:rPr>
          <w:szCs w:val="24"/>
          <w:lang w:val="en-GB"/>
        </w:rPr>
        <w:t xml:space="preserve"> and an end date</w:t>
      </w:r>
      <w:r>
        <w:rPr>
          <w:szCs w:val="24"/>
          <w:lang w:val="en-GB"/>
        </w:rPr>
        <w:t xml:space="preserve"> time in the camt.046</w:t>
      </w:r>
      <w:r w:rsidR="005B2408">
        <w:rPr>
          <w:szCs w:val="24"/>
          <w:lang w:val="en-GB"/>
        </w:rPr>
        <w:t>.001.07</w:t>
      </w:r>
      <w:r>
        <w:rPr>
          <w:szCs w:val="24"/>
          <w:lang w:val="en-GB"/>
        </w:rPr>
        <w:t xml:space="preserve"> request message as one of the </w:t>
      </w:r>
      <w:r w:rsidR="00683FA8">
        <w:rPr>
          <w:szCs w:val="24"/>
          <w:lang w:val="en-GB"/>
        </w:rPr>
        <w:t>options</w:t>
      </w:r>
      <w:r>
        <w:rPr>
          <w:szCs w:val="24"/>
          <w:lang w:val="en-GB"/>
        </w:rPr>
        <w:t xml:space="preserve"> in the search criteria to get the reservation details</w:t>
      </w:r>
      <w:r w:rsidRPr="000F6D2F">
        <w:rPr>
          <w:szCs w:val="24"/>
          <w:lang w:val="en-GB"/>
        </w:rPr>
        <w:t>.</w:t>
      </w:r>
    </w:p>
    <w:p w14:paraId="141A622B" w14:textId="77777777" w:rsidR="000E3D05" w:rsidRDefault="000E3D05" w:rsidP="000E3D05">
      <w:pPr>
        <w:ind w:left="360"/>
        <w:rPr>
          <w:szCs w:val="24"/>
          <w:lang w:val="en-GB"/>
        </w:rPr>
      </w:pPr>
    </w:p>
    <w:p w14:paraId="5334B535" w14:textId="77777777" w:rsidR="000E3D05" w:rsidRPr="000F6D2F" w:rsidRDefault="000E3D05" w:rsidP="000E3D05">
      <w:pPr>
        <w:numPr>
          <w:ilvl w:val="0"/>
          <w:numId w:val="1"/>
        </w:numPr>
        <w:rPr>
          <w:b/>
          <w:szCs w:val="24"/>
          <w:lang w:val="en-GB"/>
        </w:rPr>
      </w:pPr>
      <w:r w:rsidRPr="000F6D2F">
        <w:rPr>
          <w:b/>
          <w:szCs w:val="24"/>
          <w:lang w:val="en-GB"/>
        </w:rPr>
        <w:t>Purpose of the change:</w:t>
      </w:r>
    </w:p>
    <w:p w14:paraId="281884D4" w14:textId="40F72530" w:rsidR="000E3D05" w:rsidRDefault="000E3D05" w:rsidP="000E3D05">
      <w:pPr>
        <w:ind w:left="360"/>
        <w:rPr>
          <w:lang w:val="en-GB"/>
        </w:rPr>
      </w:pPr>
      <w:r w:rsidRPr="000F6D2F">
        <w:rPr>
          <w:szCs w:val="24"/>
          <w:lang w:val="en-GB"/>
        </w:rPr>
        <w:t xml:space="preserve">Addition of date time range attributes is </w:t>
      </w:r>
      <w:r w:rsidRPr="000F6D2F">
        <w:rPr>
          <w:lang w:val="en-GB"/>
        </w:rPr>
        <w:t>to allow for the ability to search the reservations</w:t>
      </w:r>
      <w:r>
        <w:rPr>
          <w:lang w:val="en-GB"/>
        </w:rPr>
        <w:t xml:space="preserve"> in the specified time </w:t>
      </w:r>
      <w:r w:rsidR="00683FA8">
        <w:rPr>
          <w:lang w:val="en-GB"/>
        </w:rPr>
        <w:t>range</w:t>
      </w:r>
      <w:r>
        <w:rPr>
          <w:lang w:val="en-GB"/>
        </w:rPr>
        <w:t>.</w:t>
      </w:r>
    </w:p>
    <w:p w14:paraId="4FAC72EF" w14:textId="1BB10449" w:rsidR="000E3D05" w:rsidRPr="000F6D2F" w:rsidRDefault="000E3D05" w:rsidP="000E3D05">
      <w:pPr>
        <w:ind w:left="360"/>
        <w:rPr>
          <w:szCs w:val="24"/>
          <w:lang w:val="en-GB"/>
        </w:rPr>
      </w:pPr>
      <w:r w:rsidRPr="000F6D2F">
        <w:rPr>
          <w:szCs w:val="24"/>
          <w:lang w:val="en-GB"/>
        </w:rPr>
        <w:lastRenderedPageBreak/>
        <w:t>This will prevent the time unbounded list of reservations to be returned</w:t>
      </w:r>
      <w:r w:rsidR="00366685">
        <w:rPr>
          <w:szCs w:val="24"/>
          <w:lang w:val="en-GB"/>
        </w:rPr>
        <w:t xml:space="preserve"> with </w:t>
      </w:r>
      <w:r w:rsidR="00304DB5">
        <w:rPr>
          <w:szCs w:val="24"/>
          <w:lang w:val="en-GB"/>
        </w:rPr>
        <w:t>camt.047.001</w:t>
      </w:r>
      <w:r w:rsidRPr="000F6D2F">
        <w:rPr>
          <w:szCs w:val="24"/>
          <w:lang w:val="en-GB"/>
        </w:rPr>
        <w:t xml:space="preserve"> which may result in huge data to handle.</w:t>
      </w:r>
    </w:p>
    <w:p w14:paraId="25C22453" w14:textId="77777777" w:rsidR="000E3D05" w:rsidRDefault="000E3D05" w:rsidP="000E3D05">
      <w:pPr>
        <w:ind w:left="360"/>
        <w:rPr>
          <w:b/>
          <w:szCs w:val="24"/>
          <w:lang w:val="en-GB"/>
        </w:rPr>
      </w:pPr>
    </w:p>
    <w:p w14:paraId="23F85467" w14:textId="77777777" w:rsidR="000E3D05" w:rsidRDefault="000E3D05" w:rsidP="000E3D05">
      <w:pPr>
        <w:numPr>
          <w:ilvl w:val="0"/>
          <w:numId w:val="1"/>
        </w:numPr>
        <w:rPr>
          <w:b/>
          <w:szCs w:val="24"/>
          <w:lang w:val="en-GB"/>
        </w:rPr>
      </w:pPr>
      <w:r>
        <w:rPr>
          <w:b/>
          <w:szCs w:val="24"/>
          <w:lang w:val="en-GB"/>
        </w:rPr>
        <w:t>Urgency of the request:</w:t>
      </w:r>
    </w:p>
    <w:p w14:paraId="08CABB81" w14:textId="7157BBD5" w:rsidR="000E3D05" w:rsidRDefault="000E3D05" w:rsidP="000E3D05">
      <w:pPr>
        <w:pStyle w:val="ListParagraph"/>
        <w:ind w:left="360"/>
        <w:rPr>
          <w:szCs w:val="24"/>
          <w:lang w:val="en-GB"/>
        </w:rPr>
      </w:pPr>
      <w:r w:rsidRPr="000F6D2F">
        <w:rPr>
          <w:szCs w:val="24"/>
          <w:lang w:val="en-GB"/>
        </w:rPr>
        <w:t>It is proposed to include this change request in the next regular maintenance cycle.</w:t>
      </w:r>
    </w:p>
    <w:p w14:paraId="4DCDDC87" w14:textId="77777777" w:rsidR="00151930" w:rsidRPr="000F6D2F" w:rsidRDefault="00151930" w:rsidP="000E3D05">
      <w:pPr>
        <w:pStyle w:val="ListParagraph"/>
        <w:ind w:left="360"/>
        <w:rPr>
          <w:szCs w:val="24"/>
          <w:lang w:val="en-GB"/>
        </w:rPr>
      </w:pPr>
    </w:p>
    <w:p w14:paraId="6487ED4C" w14:textId="77777777" w:rsidR="000E3D05" w:rsidRPr="00450A77" w:rsidRDefault="000E3D05" w:rsidP="000E3D05">
      <w:pPr>
        <w:numPr>
          <w:ilvl w:val="0"/>
          <w:numId w:val="1"/>
        </w:numPr>
        <w:rPr>
          <w:szCs w:val="24"/>
          <w:lang w:val="en-GB"/>
        </w:rPr>
      </w:pPr>
      <w:r>
        <w:rPr>
          <w:b/>
          <w:szCs w:val="24"/>
          <w:lang w:val="en-GB"/>
        </w:rPr>
        <w:t>Business examples:</w:t>
      </w:r>
    </w:p>
    <w:p w14:paraId="4DA7679B" w14:textId="77777777" w:rsidR="000E3D05" w:rsidRDefault="000E3D05" w:rsidP="000E3D05">
      <w:pPr>
        <w:ind w:left="360"/>
        <w:rPr>
          <w:szCs w:val="24"/>
          <w:lang w:val="en-GB"/>
        </w:rPr>
      </w:pPr>
      <w:r w:rsidRPr="00450A77">
        <w:rPr>
          <w:szCs w:val="24"/>
          <w:lang w:val="en-GB"/>
        </w:rPr>
        <w:t>Requested date time fields are to be included in the message element ‘</w:t>
      </w:r>
      <w:proofErr w:type="spellStart"/>
      <w:r w:rsidRPr="00D512F5">
        <w:rPr>
          <w:szCs w:val="24"/>
          <w:lang w:val="en-GB"/>
        </w:rPr>
        <w:t>SearchCriteria</w:t>
      </w:r>
      <w:proofErr w:type="spellEnd"/>
      <w:r w:rsidRPr="00450A77">
        <w:rPr>
          <w:szCs w:val="24"/>
          <w:lang w:val="en-GB"/>
        </w:rPr>
        <w:t>’ which is used to defines the criteria to extract the reservation information.</w:t>
      </w:r>
    </w:p>
    <w:p w14:paraId="2A3E8DD6" w14:textId="77777777" w:rsidR="000E3D05" w:rsidRDefault="000E3D05" w:rsidP="000E3D05">
      <w:pPr>
        <w:rPr>
          <w:lang w:val="en-GB"/>
        </w:rPr>
      </w:pPr>
      <w:r>
        <w:rPr>
          <w:lang w:val="en-GB"/>
        </w:rPr>
        <w:t xml:space="preserve">       For Example:</w:t>
      </w:r>
    </w:p>
    <w:tbl>
      <w:tblPr>
        <w:tblW w:w="4163" w:type="dxa"/>
        <w:tblInd w:w="463" w:type="dxa"/>
        <w:tblLook w:val="04A0" w:firstRow="1" w:lastRow="0" w:firstColumn="1" w:lastColumn="0" w:noHBand="0" w:noVBand="1"/>
      </w:tblPr>
      <w:tblGrid>
        <w:gridCol w:w="3080"/>
        <w:gridCol w:w="1083"/>
      </w:tblGrid>
      <w:tr w:rsidR="000E3D05" w:rsidRPr="00D512F5" w14:paraId="177ACF16" w14:textId="77777777" w:rsidTr="002C6002">
        <w:trPr>
          <w:trHeight w:val="255"/>
        </w:trPr>
        <w:tc>
          <w:tcPr>
            <w:tcW w:w="3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D40D21" w14:textId="77777777" w:rsidR="000E3D05" w:rsidRPr="00D512F5" w:rsidRDefault="000E3D05" w:rsidP="002C6002">
            <w:pPr>
              <w:spacing w:before="0"/>
              <w:rPr>
                <w:rFonts w:ascii="Arial" w:eastAsia="Times New Roman" w:hAnsi="Arial" w:cs="Arial"/>
                <w:b/>
                <w:color w:val="000000"/>
                <w:sz w:val="20"/>
              </w:rPr>
            </w:pPr>
            <w:r w:rsidRPr="00D512F5">
              <w:rPr>
                <w:rFonts w:ascii="Arial" w:eastAsia="Times New Roman" w:hAnsi="Arial" w:cs="Arial"/>
                <w:b/>
                <w:color w:val="000000"/>
                <w:sz w:val="20"/>
              </w:rPr>
              <w:t>Field</w:t>
            </w:r>
          </w:p>
        </w:tc>
        <w:tc>
          <w:tcPr>
            <w:tcW w:w="1083" w:type="dxa"/>
            <w:tcBorders>
              <w:top w:val="single" w:sz="4" w:space="0" w:color="auto"/>
              <w:left w:val="nil"/>
              <w:bottom w:val="single" w:sz="4" w:space="0" w:color="auto"/>
              <w:right w:val="single" w:sz="4" w:space="0" w:color="auto"/>
            </w:tcBorders>
            <w:shd w:val="clear" w:color="auto" w:fill="auto"/>
            <w:noWrap/>
            <w:vAlign w:val="bottom"/>
            <w:hideMark/>
          </w:tcPr>
          <w:p w14:paraId="2E088248" w14:textId="77777777" w:rsidR="000E3D05" w:rsidRPr="00D512F5" w:rsidRDefault="000E3D05" w:rsidP="002C6002">
            <w:pPr>
              <w:spacing w:before="0"/>
              <w:rPr>
                <w:rFonts w:ascii="Arial" w:eastAsia="Times New Roman" w:hAnsi="Arial" w:cs="Arial"/>
                <w:b/>
                <w:color w:val="000000"/>
                <w:sz w:val="20"/>
              </w:rPr>
            </w:pPr>
            <w:r w:rsidRPr="00D512F5">
              <w:rPr>
                <w:rFonts w:ascii="Arial" w:eastAsia="Times New Roman" w:hAnsi="Arial" w:cs="Arial"/>
                <w:b/>
                <w:color w:val="000000"/>
                <w:sz w:val="20"/>
              </w:rPr>
              <w:t>Type</w:t>
            </w:r>
          </w:p>
        </w:tc>
      </w:tr>
      <w:tr w:rsidR="000E3D05" w:rsidRPr="00D512F5" w14:paraId="25DD713B" w14:textId="77777777" w:rsidTr="002C6002">
        <w:trPr>
          <w:trHeight w:val="255"/>
        </w:trPr>
        <w:tc>
          <w:tcPr>
            <w:tcW w:w="3080" w:type="dxa"/>
            <w:tcBorders>
              <w:top w:val="nil"/>
              <w:left w:val="single" w:sz="4" w:space="0" w:color="auto"/>
              <w:bottom w:val="single" w:sz="4" w:space="0" w:color="auto"/>
              <w:right w:val="single" w:sz="4" w:space="0" w:color="auto"/>
            </w:tcBorders>
            <w:shd w:val="clear" w:color="auto" w:fill="auto"/>
            <w:noWrap/>
            <w:vAlign w:val="bottom"/>
            <w:hideMark/>
          </w:tcPr>
          <w:p w14:paraId="5D674B0B" w14:textId="77777777" w:rsidR="000E3D05" w:rsidRPr="00D512F5" w:rsidRDefault="000E3D05" w:rsidP="002C6002">
            <w:pPr>
              <w:spacing w:before="0"/>
              <w:rPr>
                <w:rFonts w:ascii="Arial" w:eastAsia="Times New Roman" w:hAnsi="Arial" w:cs="Arial"/>
                <w:color w:val="000000"/>
                <w:sz w:val="20"/>
              </w:rPr>
            </w:pPr>
            <w:proofErr w:type="spellStart"/>
            <w:r w:rsidRPr="00D512F5">
              <w:rPr>
                <w:rFonts w:ascii="Arial" w:eastAsia="Times New Roman" w:hAnsi="Arial" w:cs="Arial"/>
                <w:color w:val="000000"/>
                <w:sz w:val="20"/>
              </w:rPr>
              <w:t>SearchCriteria</w:t>
            </w:r>
            <w:proofErr w:type="spellEnd"/>
            <w:r w:rsidRPr="00D512F5">
              <w:rPr>
                <w:rFonts w:ascii="Arial" w:eastAsia="Times New Roman" w:hAnsi="Arial" w:cs="Arial"/>
                <w:color w:val="000000"/>
                <w:sz w:val="20"/>
              </w:rPr>
              <w:t xml:space="preserve"> </w:t>
            </w:r>
            <w:r w:rsidRPr="00D512F5">
              <w:rPr>
                <w:rFonts w:ascii="Arial" w:eastAsia="Times New Roman" w:hAnsi="Arial" w:cs="Arial"/>
                <w:i/>
                <w:color w:val="000000"/>
                <w:sz w:val="20"/>
              </w:rPr>
              <w:t>&lt;</w:t>
            </w:r>
            <w:proofErr w:type="spellStart"/>
            <w:r w:rsidRPr="00D512F5">
              <w:rPr>
                <w:rFonts w:ascii="Arial" w:eastAsia="Times New Roman" w:hAnsi="Arial" w:cs="Arial"/>
                <w:i/>
                <w:color w:val="000000"/>
                <w:sz w:val="20"/>
              </w:rPr>
              <w:t>SchCrit</w:t>
            </w:r>
            <w:proofErr w:type="spellEnd"/>
            <w:r w:rsidRPr="00D512F5">
              <w:rPr>
                <w:rFonts w:ascii="Arial" w:eastAsia="Times New Roman" w:hAnsi="Arial" w:cs="Arial"/>
                <w:i/>
                <w:color w:val="000000"/>
                <w:sz w:val="20"/>
              </w:rPr>
              <w:t>&gt;</w:t>
            </w:r>
          </w:p>
        </w:tc>
        <w:tc>
          <w:tcPr>
            <w:tcW w:w="1083" w:type="dxa"/>
            <w:tcBorders>
              <w:top w:val="nil"/>
              <w:left w:val="nil"/>
              <w:bottom w:val="single" w:sz="4" w:space="0" w:color="auto"/>
              <w:right w:val="single" w:sz="4" w:space="0" w:color="auto"/>
            </w:tcBorders>
            <w:shd w:val="clear" w:color="auto" w:fill="auto"/>
            <w:noWrap/>
            <w:vAlign w:val="bottom"/>
            <w:hideMark/>
          </w:tcPr>
          <w:p w14:paraId="5EB6CCD8" w14:textId="77777777" w:rsidR="000E3D05" w:rsidRPr="00D512F5" w:rsidRDefault="000E3D05" w:rsidP="002C6002">
            <w:pPr>
              <w:spacing w:before="0"/>
              <w:rPr>
                <w:rFonts w:ascii="Arial" w:eastAsia="Times New Roman" w:hAnsi="Arial" w:cs="Arial"/>
                <w:color w:val="000000"/>
                <w:sz w:val="20"/>
              </w:rPr>
            </w:pPr>
            <w:r w:rsidRPr="00D512F5">
              <w:rPr>
                <w:rFonts w:ascii="Arial" w:eastAsia="Times New Roman" w:hAnsi="Arial" w:cs="Arial"/>
                <w:color w:val="000000"/>
                <w:sz w:val="20"/>
              </w:rPr>
              <w:t> </w:t>
            </w:r>
          </w:p>
        </w:tc>
      </w:tr>
      <w:tr w:rsidR="000E3D05" w:rsidRPr="00D512F5" w14:paraId="278B876A" w14:textId="77777777" w:rsidTr="002C6002">
        <w:trPr>
          <w:trHeight w:val="255"/>
        </w:trPr>
        <w:tc>
          <w:tcPr>
            <w:tcW w:w="3080" w:type="dxa"/>
            <w:tcBorders>
              <w:top w:val="nil"/>
              <w:left w:val="single" w:sz="4" w:space="0" w:color="auto"/>
              <w:bottom w:val="single" w:sz="4" w:space="0" w:color="auto"/>
              <w:right w:val="single" w:sz="4" w:space="0" w:color="auto"/>
            </w:tcBorders>
            <w:shd w:val="clear" w:color="auto" w:fill="auto"/>
            <w:noWrap/>
            <w:vAlign w:val="bottom"/>
            <w:hideMark/>
          </w:tcPr>
          <w:p w14:paraId="3B4DBA74" w14:textId="77777777" w:rsidR="000E3D05" w:rsidRPr="00D512F5" w:rsidRDefault="000E3D05" w:rsidP="002C6002">
            <w:pPr>
              <w:spacing w:before="0"/>
              <w:rPr>
                <w:rFonts w:ascii="Arial" w:eastAsia="Times New Roman" w:hAnsi="Arial" w:cs="Arial"/>
                <w:color w:val="000000"/>
                <w:sz w:val="20"/>
              </w:rPr>
            </w:pPr>
            <w:proofErr w:type="spellStart"/>
            <w:r w:rsidRPr="00D512F5">
              <w:rPr>
                <w:rFonts w:ascii="Arial" w:eastAsia="Times New Roman" w:hAnsi="Arial" w:cs="Arial"/>
                <w:color w:val="000000"/>
                <w:sz w:val="20"/>
              </w:rPr>
              <w:t>DateTime</w:t>
            </w:r>
            <w:proofErr w:type="spellEnd"/>
            <w:r w:rsidRPr="00D512F5">
              <w:rPr>
                <w:rFonts w:ascii="Arial" w:eastAsia="Times New Roman" w:hAnsi="Arial" w:cs="Arial"/>
                <w:color w:val="000000"/>
                <w:sz w:val="20"/>
              </w:rPr>
              <w:t xml:space="preserve"> </w:t>
            </w:r>
            <w:r w:rsidRPr="00D512F5">
              <w:rPr>
                <w:rFonts w:ascii="Arial" w:eastAsia="Times New Roman" w:hAnsi="Arial" w:cs="Arial"/>
                <w:color w:val="000000"/>
                <w:sz w:val="20"/>
                <w:u w:val="single"/>
              </w:rPr>
              <w:t>&lt;</w:t>
            </w:r>
            <w:proofErr w:type="spellStart"/>
            <w:r w:rsidRPr="00D512F5">
              <w:rPr>
                <w:rFonts w:ascii="Arial" w:eastAsia="Times New Roman" w:hAnsi="Arial" w:cs="Arial"/>
                <w:color w:val="000000"/>
                <w:sz w:val="20"/>
                <w:u w:val="single"/>
              </w:rPr>
              <w:t>DtTm</w:t>
            </w:r>
            <w:proofErr w:type="spellEnd"/>
            <w:r w:rsidRPr="00D512F5">
              <w:rPr>
                <w:rFonts w:ascii="Arial" w:eastAsia="Times New Roman" w:hAnsi="Arial" w:cs="Arial"/>
                <w:color w:val="000000"/>
                <w:sz w:val="20"/>
                <w:u w:val="single"/>
              </w:rPr>
              <w:t xml:space="preserve">&gt; </w:t>
            </w:r>
          </w:p>
        </w:tc>
        <w:tc>
          <w:tcPr>
            <w:tcW w:w="1083" w:type="dxa"/>
            <w:tcBorders>
              <w:top w:val="nil"/>
              <w:left w:val="nil"/>
              <w:bottom w:val="single" w:sz="4" w:space="0" w:color="auto"/>
              <w:right w:val="single" w:sz="4" w:space="0" w:color="auto"/>
            </w:tcBorders>
            <w:shd w:val="clear" w:color="auto" w:fill="auto"/>
            <w:noWrap/>
            <w:vAlign w:val="bottom"/>
            <w:hideMark/>
          </w:tcPr>
          <w:p w14:paraId="2FF6BBB3" w14:textId="77777777" w:rsidR="000E3D05" w:rsidRPr="00D512F5" w:rsidRDefault="000E3D05" w:rsidP="002C6002">
            <w:pPr>
              <w:spacing w:before="0"/>
              <w:rPr>
                <w:rFonts w:ascii="Arial" w:eastAsia="Times New Roman" w:hAnsi="Arial" w:cs="Arial"/>
                <w:color w:val="000000"/>
                <w:sz w:val="20"/>
              </w:rPr>
            </w:pPr>
            <w:r w:rsidRPr="00D512F5">
              <w:rPr>
                <w:rFonts w:ascii="Arial" w:eastAsia="Times New Roman" w:hAnsi="Arial" w:cs="Arial"/>
                <w:color w:val="000000"/>
                <w:sz w:val="20"/>
              </w:rPr>
              <w:t> </w:t>
            </w:r>
          </w:p>
        </w:tc>
      </w:tr>
      <w:tr w:rsidR="000E3D05" w:rsidRPr="00D512F5" w14:paraId="09452F96" w14:textId="77777777" w:rsidTr="002C6002">
        <w:trPr>
          <w:trHeight w:val="255"/>
        </w:trPr>
        <w:tc>
          <w:tcPr>
            <w:tcW w:w="3080" w:type="dxa"/>
            <w:tcBorders>
              <w:top w:val="nil"/>
              <w:left w:val="single" w:sz="4" w:space="0" w:color="auto"/>
              <w:bottom w:val="single" w:sz="4" w:space="0" w:color="auto"/>
              <w:right w:val="single" w:sz="4" w:space="0" w:color="auto"/>
            </w:tcBorders>
            <w:shd w:val="clear" w:color="auto" w:fill="auto"/>
            <w:noWrap/>
            <w:vAlign w:val="bottom"/>
            <w:hideMark/>
          </w:tcPr>
          <w:p w14:paraId="2ED6A8A1" w14:textId="77777777" w:rsidR="000E3D05" w:rsidRPr="00D512F5" w:rsidRDefault="000E3D05" w:rsidP="002C6002">
            <w:pPr>
              <w:spacing w:before="0"/>
              <w:rPr>
                <w:rFonts w:ascii="Arial" w:eastAsia="Times New Roman" w:hAnsi="Arial" w:cs="Arial"/>
                <w:color w:val="000000"/>
                <w:sz w:val="20"/>
              </w:rPr>
            </w:pPr>
            <w:r w:rsidRPr="00D512F5">
              <w:rPr>
                <w:rFonts w:ascii="Arial" w:eastAsia="Times New Roman" w:hAnsi="Arial" w:cs="Arial"/>
                <w:color w:val="000000"/>
                <w:sz w:val="20"/>
              </w:rPr>
              <w:t xml:space="preserve">    </w:t>
            </w:r>
            <w:proofErr w:type="spellStart"/>
            <w:r w:rsidRPr="00D512F5">
              <w:rPr>
                <w:rFonts w:ascii="Arial" w:eastAsia="Times New Roman" w:hAnsi="Arial" w:cs="Arial"/>
                <w:color w:val="000000"/>
                <w:sz w:val="20"/>
              </w:rPr>
              <w:t>FromDateTime</w:t>
            </w:r>
            <w:proofErr w:type="spellEnd"/>
            <w:r w:rsidRPr="00D512F5">
              <w:rPr>
                <w:rFonts w:ascii="Arial" w:eastAsia="Times New Roman" w:hAnsi="Arial" w:cs="Arial"/>
                <w:color w:val="000000"/>
                <w:sz w:val="20"/>
              </w:rPr>
              <w:t xml:space="preserve"> </w:t>
            </w:r>
            <w:r w:rsidRPr="00D512F5">
              <w:rPr>
                <w:rFonts w:ascii="Arial" w:eastAsia="Times New Roman" w:hAnsi="Arial" w:cs="Arial"/>
                <w:i/>
                <w:color w:val="000000"/>
                <w:sz w:val="20"/>
              </w:rPr>
              <w:t>&lt;</w:t>
            </w:r>
            <w:proofErr w:type="spellStart"/>
            <w:r w:rsidRPr="00D512F5">
              <w:rPr>
                <w:rFonts w:ascii="Arial" w:eastAsia="Times New Roman" w:hAnsi="Arial" w:cs="Arial"/>
                <w:i/>
                <w:color w:val="000000"/>
                <w:sz w:val="20"/>
              </w:rPr>
              <w:t>FrDtTm</w:t>
            </w:r>
            <w:proofErr w:type="spellEnd"/>
            <w:r w:rsidRPr="00D512F5">
              <w:rPr>
                <w:rFonts w:ascii="Arial" w:eastAsia="Times New Roman" w:hAnsi="Arial" w:cs="Arial"/>
                <w:i/>
                <w:color w:val="000000"/>
                <w:sz w:val="20"/>
              </w:rPr>
              <w:t>&gt;</w:t>
            </w:r>
            <w:r w:rsidRPr="00D512F5">
              <w:rPr>
                <w:rFonts w:ascii="Arial" w:eastAsia="Times New Roman" w:hAnsi="Arial" w:cs="Arial"/>
                <w:color w:val="000000"/>
                <w:sz w:val="20"/>
              </w:rPr>
              <w:t xml:space="preserve"> </w:t>
            </w:r>
          </w:p>
        </w:tc>
        <w:tc>
          <w:tcPr>
            <w:tcW w:w="1083" w:type="dxa"/>
            <w:tcBorders>
              <w:top w:val="nil"/>
              <w:left w:val="nil"/>
              <w:bottom w:val="single" w:sz="4" w:space="0" w:color="auto"/>
              <w:right w:val="single" w:sz="4" w:space="0" w:color="auto"/>
            </w:tcBorders>
            <w:shd w:val="clear" w:color="auto" w:fill="auto"/>
            <w:noWrap/>
            <w:vAlign w:val="bottom"/>
            <w:hideMark/>
          </w:tcPr>
          <w:p w14:paraId="7C0FE806" w14:textId="77777777" w:rsidR="000E3D05" w:rsidRPr="00D512F5" w:rsidRDefault="000E3D05" w:rsidP="002C6002">
            <w:pPr>
              <w:spacing w:before="0"/>
              <w:rPr>
                <w:rFonts w:ascii="Arial" w:eastAsia="Times New Roman" w:hAnsi="Arial" w:cs="Arial"/>
                <w:color w:val="000000"/>
                <w:sz w:val="20"/>
              </w:rPr>
            </w:pPr>
            <w:proofErr w:type="spellStart"/>
            <w:r w:rsidRPr="00D512F5">
              <w:rPr>
                <w:rFonts w:ascii="Arial" w:eastAsia="Times New Roman" w:hAnsi="Arial" w:cs="Arial"/>
                <w:color w:val="000000"/>
                <w:sz w:val="20"/>
              </w:rPr>
              <w:t>DateTime</w:t>
            </w:r>
            <w:proofErr w:type="spellEnd"/>
            <w:r w:rsidRPr="00D512F5">
              <w:rPr>
                <w:rFonts w:ascii="Arial" w:eastAsia="Times New Roman" w:hAnsi="Arial" w:cs="Arial"/>
                <w:color w:val="000000"/>
                <w:sz w:val="20"/>
              </w:rPr>
              <w:t xml:space="preserve"> </w:t>
            </w:r>
          </w:p>
        </w:tc>
      </w:tr>
      <w:tr w:rsidR="000E3D05" w:rsidRPr="00D512F5" w14:paraId="069520A7" w14:textId="77777777" w:rsidTr="002C6002">
        <w:trPr>
          <w:trHeight w:val="255"/>
        </w:trPr>
        <w:tc>
          <w:tcPr>
            <w:tcW w:w="3080" w:type="dxa"/>
            <w:tcBorders>
              <w:top w:val="nil"/>
              <w:left w:val="single" w:sz="4" w:space="0" w:color="auto"/>
              <w:bottom w:val="single" w:sz="4" w:space="0" w:color="auto"/>
              <w:right w:val="single" w:sz="4" w:space="0" w:color="auto"/>
            </w:tcBorders>
            <w:shd w:val="clear" w:color="auto" w:fill="auto"/>
            <w:noWrap/>
            <w:vAlign w:val="bottom"/>
            <w:hideMark/>
          </w:tcPr>
          <w:p w14:paraId="3E3F3548" w14:textId="77777777" w:rsidR="000E3D05" w:rsidRPr="00D512F5" w:rsidRDefault="000E3D05" w:rsidP="002C6002">
            <w:pPr>
              <w:spacing w:before="0"/>
              <w:ind w:firstLineChars="100" w:firstLine="200"/>
              <w:rPr>
                <w:rFonts w:ascii="Arial" w:eastAsia="Times New Roman" w:hAnsi="Arial" w:cs="Arial"/>
                <w:color w:val="000000"/>
                <w:sz w:val="20"/>
              </w:rPr>
            </w:pPr>
            <w:proofErr w:type="spellStart"/>
            <w:r w:rsidRPr="00D512F5">
              <w:rPr>
                <w:rFonts w:ascii="Arial" w:eastAsia="Times New Roman" w:hAnsi="Arial" w:cs="Arial"/>
                <w:color w:val="000000"/>
                <w:sz w:val="20"/>
              </w:rPr>
              <w:t>ToDateTime</w:t>
            </w:r>
            <w:proofErr w:type="spellEnd"/>
            <w:r w:rsidRPr="00D512F5">
              <w:rPr>
                <w:rFonts w:ascii="Arial" w:eastAsia="Times New Roman" w:hAnsi="Arial" w:cs="Arial"/>
                <w:color w:val="000000"/>
                <w:sz w:val="20"/>
              </w:rPr>
              <w:t xml:space="preserve"> </w:t>
            </w:r>
            <w:r w:rsidRPr="00D512F5">
              <w:rPr>
                <w:rFonts w:ascii="Arial" w:eastAsia="Times New Roman" w:hAnsi="Arial" w:cs="Arial"/>
                <w:i/>
                <w:color w:val="000000"/>
                <w:sz w:val="20"/>
              </w:rPr>
              <w:t>&lt;</w:t>
            </w:r>
            <w:proofErr w:type="spellStart"/>
            <w:r w:rsidRPr="00D512F5">
              <w:rPr>
                <w:rFonts w:ascii="Arial" w:eastAsia="Times New Roman" w:hAnsi="Arial" w:cs="Arial"/>
                <w:i/>
                <w:color w:val="000000"/>
                <w:sz w:val="20"/>
              </w:rPr>
              <w:t>ToDtTm</w:t>
            </w:r>
            <w:proofErr w:type="spellEnd"/>
            <w:r w:rsidRPr="00D512F5">
              <w:rPr>
                <w:rFonts w:ascii="Arial" w:eastAsia="Times New Roman" w:hAnsi="Arial" w:cs="Arial"/>
                <w:i/>
                <w:color w:val="000000"/>
                <w:sz w:val="20"/>
              </w:rPr>
              <w:t>&gt;</w:t>
            </w:r>
          </w:p>
        </w:tc>
        <w:tc>
          <w:tcPr>
            <w:tcW w:w="1083" w:type="dxa"/>
            <w:tcBorders>
              <w:top w:val="nil"/>
              <w:left w:val="nil"/>
              <w:bottom w:val="single" w:sz="4" w:space="0" w:color="auto"/>
              <w:right w:val="single" w:sz="4" w:space="0" w:color="auto"/>
            </w:tcBorders>
            <w:shd w:val="clear" w:color="auto" w:fill="auto"/>
            <w:noWrap/>
            <w:vAlign w:val="bottom"/>
            <w:hideMark/>
          </w:tcPr>
          <w:p w14:paraId="19EBCFF1" w14:textId="77777777" w:rsidR="000E3D05" w:rsidRPr="00D512F5" w:rsidRDefault="000E3D05" w:rsidP="002C6002">
            <w:pPr>
              <w:spacing w:before="0"/>
              <w:rPr>
                <w:rFonts w:ascii="Arial" w:eastAsia="Times New Roman" w:hAnsi="Arial" w:cs="Arial"/>
                <w:color w:val="000000"/>
                <w:sz w:val="20"/>
              </w:rPr>
            </w:pPr>
            <w:proofErr w:type="spellStart"/>
            <w:r w:rsidRPr="00D512F5">
              <w:rPr>
                <w:rFonts w:ascii="Arial" w:eastAsia="Times New Roman" w:hAnsi="Arial" w:cs="Arial"/>
                <w:color w:val="000000"/>
                <w:sz w:val="20"/>
              </w:rPr>
              <w:t>DateTime</w:t>
            </w:r>
            <w:proofErr w:type="spellEnd"/>
            <w:r w:rsidRPr="00D512F5">
              <w:rPr>
                <w:rFonts w:ascii="Arial" w:eastAsia="Times New Roman" w:hAnsi="Arial" w:cs="Arial"/>
                <w:color w:val="000000"/>
                <w:sz w:val="20"/>
              </w:rPr>
              <w:t xml:space="preserve"> </w:t>
            </w:r>
          </w:p>
        </w:tc>
      </w:tr>
    </w:tbl>
    <w:p w14:paraId="0DE3C28B" w14:textId="77777777" w:rsidR="002A3296" w:rsidRDefault="002A3296" w:rsidP="002A3296">
      <w:pPr>
        <w:ind w:left="360"/>
        <w:rPr>
          <w:b/>
          <w:szCs w:val="24"/>
          <w:lang w:val="en-GB"/>
        </w:rPr>
      </w:pPr>
    </w:p>
    <w:p w14:paraId="221260D1" w14:textId="607F476B" w:rsidR="000E3D05" w:rsidRPr="00151930" w:rsidRDefault="00F93620" w:rsidP="00151930">
      <w:pPr>
        <w:numPr>
          <w:ilvl w:val="0"/>
          <w:numId w:val="1"/>
        </w:numPr>
        <w:rPr>
          <w:b/>
          <w:szCs w:val="24"/>
          <w:lang w:val="en-GB"/>
        </w:rPr>
      </w:pPr>
      <w:r w:rsidRPr="00151930">
        <w:rPr>
          <w:b/>
          <w:szCs w:val="24"/>
          <w:lang w:val="en-GB"/>
        </w:rPr>
        <w:t>High Level design Flow</w:t>
      </w:r>
    </w:p>
    <w:p w14:paraId="46CD379E" w14:textId="49DB8190" w:rsidR="003171D7" w:rsidRDefault="003171D7" w:rsidP="003171D7">
      <w:pPr>
        <w:pStyle w:val="ListParagraph"/>
        <w:ind w:left="360"/>
      </w:pPr>
    </w:p>
    <w:p w14:paraId="05065100" w14:textId="77777777" w:rsidR="003171D7" w:rsidRPr="00F93620" w:rsidRDefault="003171D7" w:rsidP="003171D7">
      <w:pPr>
        <w:pStyle w:val="ListParagraph"/>
        <w:ind w:left="360"/>
        <w:rPr>
          <w:lang w:val="en-GB"/>
        </w:rPr>
      </w:pPr>
    </w:p>
    <w:p w14:paraId="3618E39B" w14:textId="24D5E574" w:rsidR="000E3D05" w:rsidRPr="00E8579D" w:rsidRDefault="003171D7" w:rsidP="003171D7">
      <w:pPr>
        <w:ind w:left="360"/>
        <w:rPr>
          <w:b/>
          <w:lang w:val="en-GB"/>
        </w:rPr>
      </w:pPr>
      <w:r>
        <w:rPr>
          <w:b/>
          <w:noProof/>
          <w:lang w:val="en-GB"/>
        </w:rPr>
        <w:drawing>
          <wp:inline distT="0" distB="0" distL="0" distR="0" wp14:anchorId="4557103D" wp14:editId="07B9E02C">
            <wp:extent cx="4610100" cy="155443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665848" cy="1573236"/>
                    </a:xfrm>
                    <a:prstGeom prst="rect">
                      <a:avLst/>
                    </a:prstGeom>
                    <a:noFill/>
                  </pic:spPr>
                </pic:pic>
              </a:graphicData>
            </a:graphic>
          </wp:inline>
        </w:drawing>
      </w:r>
      <w:r w:rsidR="000E3D05">
        <w:rPr>
          <w:b/>
          <w:lang w:val="en-GB"/>
        </w:rPr>
        <w:br w:type="page"/>
      </w:r>
      <w:r w:rsidR="000E3D05">
        <w:rPr>
          <w:b/>
          <w:lang w:val="en-GB"/>
        </w:rPr>
        <w:lastRenderedPageBreak/>
        <w:t>SEG/TSG recommendation:</w:t>
      </w:r>
    </w:p>
    <w:p w14:paraId="73E07531" w14:textId="77777777" w:rsidR="000E3D05" w:rsidRDefault="000E3D05" w:rsidP="000E3D05">
      <w:pPr>
        <w:rPr>
          <w:i/>
          <w:szCs w:val="24"/>
          <w:lang w:val="en-GB"/>
        </w:rPr>
      </w:pPr>
      <w:r w:rsidRPr="00C46C5A">
        <w:rPr>
          <w:i/>
          <w:szCs w:val="24"/>
          <w:lang w:val="en-GB"/>
        </w:rPr>
        <w:t>T</w:t>
      </w:r>
      <w:r>
        <w:rPr>
          <w:i/>
          <w:szCs w:val="24"/>
          <w:lang w:val="en-GB"/>
        </w:rPr>
        <w:t>his section is not to be taken care of by the submitter of the change request. It will be completed in due time by the SEG(s) in charge of the related ISO 20022</w:t>
      </w:r>
      <w:r w:rsidRPr="00C46C5A">
        <w:rPr>
          <w:i/>
          <w:szCs w:val="24"/>
          <w:lang w:val="en-GB"/>
        </w:rPr>
        <w:t xml:space="preserve"> messages</w:t>
      </w:r>
      <w:r>
        <w:rPr>
          <w:i/>
          <w:szCs w:val="24"/>
          <w:lang w:val="en-GB"/>
        </w:rPr>
        <w:t xml:space="preserve"> or the TSG for changes related to the BAH. </w:t>
      </w:r>
    </w:p>
    <w:p w14:paraId="04FCC85F" w14:textId="77777777" w:rsidR="000E3D05" w:rsidRDefault="000E3D05" w:rsidP="000E3D05">
      <w:pPr>
        <w:rPr>
          <w:i/>
          <w:szCs w:val="24"/>
          <w:lang w:val="en-GB"/>
        </w:rPr>
      </w:pPr>
    </w:p>
    <w:tbl>
      <w:tblPr>
        <w:tblW w:w="91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59"/>
        <w:gridCol w:w="183"/>
        <w:gridCol w:w="567"/>
        <w:gridCol w:w="1701"/>
        <w:gridCol w:w="4253"/>
        <w:gridCol w:w="425"/>
        <w:gridCol w:w="945"/>
      </w:tblGrid>
      <w:tr w:rsidR="000E3D05" w:rsidRPr="006D7FF8" w14:paraId="6A826BCC" w14:textId="77777777" w:rsidTr="002C6002">
        <w:trPr>
          <w:gridAfter w:val="3"/>
          <w:wAfter w:w="5623" w:type="dxa"/>
        </w:trPr>
        <w:tc>
          <w:tcPr>
            <w:tcW w:w="1242" w:type="dxa"/>
            <w:gridSpan w:val="2"/>
          </w:tcPr>
          <w:p w14:paraId="709FA9D1" w14:textId="77777777" w:rsidR="000E3D05" w:rsidRPr="00E3221E" w:rsidRDefault="000E3D05" w:rsidP="002C6002">
            <w:pPr>
              <w:rPr>
                <w:b/>
                <w:szCs w:val="24"/>
                <w:lang w:val="en-GB"/>
              </w:rPr>
            </w:pPr>
            <w:r w:rsidRPr="00E3221E">
              <w:rPr>
                <w:b/>
                <w:szCs w:val="24"/>
                <w:lang w:val="en-GB"/>
              </w:rPr>
              <w:t>Consider</w:t>
            </w:r>
          </w:p>
        </w:tc>
        <w:tc>
          <w:tcPr>
            <w:tcW w:w="567" w:type="dxa"/>
          </w:tcPr>
          <w:p w14:paraId="3842B7CE" w14:textId="1AC0DA57" w:rsidR="000E3D05" w:rsidRPr="00AD7CD5" w:rsidRDefault="00FE7A45" w:rsidP="002C6002">
            <w:pPr>
              <w:rPr>
                <w:color w:val="FF0000"/>
                <w:szCs w:val="24"/>
                <w:lang w:val="en-GB"/>
              </w:rPr>
            </w:pPr>
            <w:r>
              <w:rPr>
                <w:color w:val="FF0000"/>
                <w:szCs w:val="24"/>
                <w:lang w:val="en-GB"/>
              </w:rPr>
              <w:t>X</w:t>
            </w:r>
          </w:p>
        </w:tc>
        <w:tc>
          <w:tcPr>
            <w:tcW w:w="1701" w:type="dxa"/>
            <w:tcBorders>
              <w:top w:val="single" w:sz="4" w:space="0" w:color="auto"/>
              <w:right w:val="single" w:sz="4" w:space="0" w:color="auto"/>
            </w:tcBorders>
          </w:tcPr>
          <w:p w14:paraId="72921D7E" w14:textId="77777777" w:rsidR="000E3D05" w:rsidRPr="00E3221E" w:rsidRDefault="000E3D05" w:rsidP="002C6002">
            <w:pPr>
              <w:rPr>
                <w:b/>
                <w:szCs w:val="24"/>
                <w:lang w:val="en-GB"/>
              </w:rPr>
            </w:pPr>
            <w:r w:rsidRPr="00E3221E">
              <w:rPr>
                <w:b/>
                <w:szCs w:val="24"/>
                <w:lang w:val="en-GB"/>
              </w:rPr>
              <w:t>Timing</w:t>
            </w:r>
          </w:p>
        </w:tc>
      </w:tr>
      <w:tr w:rsidR="000E3D05" w:rsidRPr="006D7FF8" w14:paraId="183B2529" w14:textId="77777777" w:rsidTr="002C6002">
        <w:trPr>
          <w:gridBefore w:val="1"/>
          <w:gridAfter w:val="1"/>
          <w:wBefore w:w="1059" w:type="dxa"/>
          <w:wAfter w:w="945" w:type="dxa"/>
          <w:trHeight w:val="501"/>
        </w:trPr>
        <w:tc>
          <w:tcPr>
            <w:tcW w:w="750" w:type="dxa"/>
            <w:gridSpan w:val="2"/>
            <w:tcBorders>
              <w:left w:val="nil"/>
              <w:bottom w:val="nil"/>
            </w:tcBorders>
          </w:tcPr>
          <w:p w14:paraId="286E6939" w14:textId="77777777" w:rsidR="000E3D05" w:rsidRDefault="000E3D05" w:rsidP="002C6002">
            <w:pPr>
              <w:rPr>
                <w:szCs w:val="24"/>
                <w:lang w:val="en-GB"/>
              </w:rPr>
            </w:pPr>
          </w:p>
        </w:tc>
        <w:tc>
          <w:tcPr>
            <w:tcW w:w="5954" w:type="dxa"/>
            <w:gridSpan w:val="2"/>
          </w:tcPr>
          <w:p w14:paraId="2EC769B4" w14:textId="77777777" w:rsidR="000E3D05" w:rsidRDefault="000E3D05" w:rsidP="002C6002">
            <w:pPr>
              <w:spacing w:before="0"/>
              <w:rPr>
                <w:szCs w:val="24"/>
                <w:lang w:val="en-GB"/>
              </w:rPr>
            </w:pPr>
            <w:r>
              <w:rPr>
                <w:szCs w:val="24"/>
                <w:lang w:val="en-GB"/>
              </w:rPr>
              <w:t xml:space="preserve">- </w:t>
            </w:r>
            <w:r w:rsidRPr="00E3221E">
              <w:rPr>
                <w:b/>
                <w:szCs w:val="24"/>
                <w:lang w:val="en-GB"/>
              </w:rPr>
              <w:t>Next yearly cycle</w:t>
            </w:r>
            <w:r>
              <w:rPr>
                <w:b/>
                <w:szCs w:val="24"/>
                <w:lang w:val="en-GB"/>
              </w:rPr>
              <w:t>: 2022/2023</w:t>
            </w:r>
          </w:p>
          <w:p w14:paraId="332EE87F" w14:textId="77777777" w:rsidR="000E3D05" w:rsidRPr="006D7FF8" w:rsidRDefault="000E3D05" w:rsidP="002C6002">
            <w:pPr>
              <w:spacing w:before="0"/>
              <w:rPr>
                <w:szCs w:val="24"/>
                <w:lang w:val="en-GB"/>
              </w:rPr>
            </w:pPr>
            <w:r>
              <w:rPr>
                <w:szCs w:val="24"/>
                <w:lang w:val="en-GB"/>
              </w:rPr>
              <w:t>(</w:t>
            </w:r>
            <w:proofErr w:type="gramStart"/>
            <w:r>
              <w:rPr>
                <w:szCs w:val="24"/>
                <w:lang w:val="en-GB"/>
              </w:rPr>
              <w:t>the</w:t>
            </w:r>
            <w:proofErr w:type="gramEnd"/>
            <w:r>
              <w:rPr>
                <w:szCs w:val="24"/>
                <w:lang w:val="en-GB"/>
              </w:rPr>
              <w:t xml:space="preserve"> change will be considered for implementation in the yearly maintenance cycle which starts in 2022 and completes with the publication of new message versions in the spring of 2023)</w:t>
            </w:r>
          </w:p>
        </w:tc>
        <w:tc>
          <w:tcPr>
            <w:tcW w:w="425" w:type="dxa"/>
            <w:tcBorders>
              <w:bottom w:val="single" w:sz="4" w:space="0" w:color="auto"/>
            </w:tcBorders>
          </w:tcPr>
          <w:p w14:paraId="299A1C44" w14:textId="7384F7C5" w:rsidR="000E3D05" w:rsidRPr="00AD7CD5" w:rsidRDefault="00FE7A45" w:rsidP="002C6002">
            <w:pPr>
              <w:spacing w:before="0"/>
              <w:jc w:val="both"/>
              <w:rPr>
                <w:color w:val="FF0000"/>
                <w:szCs w:val="24"/>
                <w:lang w:val="en-GB"/>
              </w:rPr>
            </w:pPr>
            <w:r>
              <w:rPr>
                <w:color w:val="FF0000"/>
                <w:szCs w:val="24"/>
                <w:lang w:val="en-GB"/>
              </w:rPr>
              <w:t>X</w:t>
            </w:r>
          </w:p>
        </w:tc>
      </w:tr>
      <w:tr w:rsidR="000E3D05" w:rsidRPr="006D7FF8" w14:paraId="0908E566" w14:textId="77777777" w:rsidTr="002C6002">
        <w:trPr>
          <w:gridBefore w:val="1"/>
          <w:gridAfter w:val="1"/>
          <w:wBefore w:w="1059" w:type="dxa"/>
          <w:wAfter w:w="945" w:type="dxa"/>
          <w:trHeight w:val="501"/>
        </w:trPr>
        <w:tc>
          <w:tcPr>
            <w:tcW w:w="750" w:type="dxa"/>
            <w:gridSpan w:val="2"/>
            <w:tcBorders>
              <w:top w:val="nil"/>
              <w:left w:val="nil"/>
              <w:bottom w:val="nil"/>
            </w:tcBorders>
          </w:tcPr>
          <w:p w14:paraId="300D622C" w14:textId="77777777" w:rsidR="000E3D05" w:rsidRDefault="000E3D05" w:rsidP="002C6002">
            <w:pPr>
              <w:spacing w:before="0"/>
              <w:rPr>
                <w:szCs w:val="24"/>
                <w:lang w:val="en-GB"/>
              </w:rPr>
            </w:pPr>
          </w:p>
        </w:tc>
        <w:tc>
          <w:tcPr>
            <w:tcW w:w="5954" w:type="dxa"/>
            <w:gridSpan w:val="2"/>
          </w:tcPr>
          <w:p w14:paraId="0C7C0861" w14:textId="77777777" w:rsidR="000E3D05" w:rsidRDefault="000E3D05" w:rsidP="002C6002">
            <w:pPr>
              <w:spacing w:before="0"/>
              <w:jc w:val="both"/>
              <w:rPr>
                <w:szCs w:val="24"/>
                <w:lang w:val="en-GB"/>
              </w:rPr>
            </w:pPr>
            <w:r>
              <w:rPr>
                <w:szCs w:val="24"/>
                <w:lang w:val="en-GB"/>
              </w:rPr>
              <w:t xml:space="preserve">- </w:t>
            </w:r>
            <w:r w:rsidRPr="00E3221E">
              <w:rPr>
                <w:b/>
                <w:szCs w:val="24"/>
                <w:lang w:val="en-GB"/>
              </w:rPr>
              <w:t>At the occasion of the next maintenance of the messages</w:t>
            </w:r>
          </w:p>
          <w:p w14:paraId="0D5A3547" w14:textId="77777777" w:rsidR="000E3D05" w:rsidRDefault="000E3D05" w:rsidP="002C6002">
            <w:pPr>
              <w:spacing w:before="0"/>
              <w:rPr>
                <w:szCs w:val="24"/>
                <w:lang w:val="en-GB"/>
              </w:rPr>
            </w:pPr>
            <w:r>
              <w:rPr>
                <w:szCs w:val="24"/>
                <w:lang w:val="en-GB"/>
              </w:rPr>
              <w:t>(</w:t>
            </w:r>
            <w:proofErr w:type="gramStart"/>
            <w:r>
              <w:rPr>
                <w:szCs w:val="24"/>
                <w:lang w:val="en-GB"/>
              </w:rPr>
              <w:t>the</w:t>
            </w:r>
            <w:proofErr w:type="gramEnd"/>
            <w:r>
              <w:rPr>
                <w:szCs w:val="24"/>
                <w:lang w:val="en-GB"/>
              </w:rPr>
              <w:t xml:space="preserve"> change will be considered for implementation, but does not justify maintenance of the messages in its own right – will be pending until more critical change requests are received for the messages)</w:t>
            </w:r>
          </w:p>
        </w:tc>
        <w:tc>
          <w:tcPr>
            <w:tcW w:w="425" w:type="dxa"/>
          </w:tcPr>
          <w:p w14:paraId="58BA9592" w14:textId="77777777" w:rsidR="000E3D05" w:rsidRPr="00AD7CD5" w:rsidRDefault="000E3D05" w:rsidP="002C6002">
            <w:pPr>
              <w:spacing w:before="0"/>
              <w:jc w:val="center"/>
              <w:rPr>
                <w:color w:val="FF0000"/>
                <w:szCs w:val="24"/>
                <w:lang w:val="en-GB"/>
              </w:rPr>
            </w:pPr>
          </w:p>
        </w:tc>
      </w:tr>
      <w:tr w:rsidR="000E3D05" w:rsidRPr="006D7FF8" w14:paraId="5787A4D5" w14:textId="77777777" w:rsidTr="002C6002">
        <w:trPr>
          <w:gridBefore w:val="1"/>
          <w:wBefore w:w="1059" w:type="dxa"/>
          <w:trHeight w:val="511"/>
        </w:trPr>
        <w:tc>
          <w:tcPr>
            <w:tcW w:w="750" w:type="dxa"/>
            <w:gridSpan w:val="2"/>
            <w:tcBorders>
              <w:top w:val="nil"/>
              <w:left w:val="nil"/>
              <w:bottom w:val="nil"/>
            </w:tcBorders>
          </w:tcPr>
          <w:p w14:paraId="355527FD" w14:textId="77777777" w:rsidR="000E3D05" w:rsidRDefault="000E3D05" w:rsidP="002C6002">
            <w:pPr>
              <w:spacing w:before="0"/>
              <w:rPr>
                <w:szCs w:val="24"/>
                <w:lang w:val="en-GB"/>
              </w:rPr>
            </w:pPr>
          </w:p>
        </w:tc>
        <w:tc>
          <w:tcPr>
            <w:tcW w:w="5954" w:type="dxa"/>
            <w:gridSpan w:val="2"/>
          </w:tcPr>
          <w:p w14:paraId="1EEBD5A7" w14:textId="77777777" w:rsidR="000E3D05" w:rsidRDefault="000E3D05" w:rsidP="002C6002">
            <w:pPr>
              <w:spacing w:before="0"/>
              <w:jc w:val="both"/>
              <w:rPr>
                <w:szCs w:val="24"/>
                <w:lang w:val="en-GB"/>
              </w:rPr>
            </w:pPr>
            <w:r>
              <w:rPr>
                <w:szCs w:val="24"/>
                <w:lang w:val="en-GB"/>
              </w:rPr>
              <w:t xml:space="preserve">- </w:t>
            </w:r>
            <w:r w:rsidRPr="00E3221E">
              <w:rPr>
                <w:b/>
                <w:szCs w:val="24"/>
                <w:lang w:val="en-GB"/>
              </w:rPr>
              <w:t>Urgent unscheduled</w:t>
            </w:r>
          </w:p>
          <w:p w14:paraId="587018BF" w14:textId="77777777" w:rsidR="000E3D05" w:rsidRDefault="000E3D05" w:rsidP="002C6002">
            <w:pPr>
              <w:spacing w:before="0"/>
              <w:rPr>
                <w:szCs w:val="24"/>
                <w:lang w:val="en-GB"/>
              </w:rPr>
            </w:pPr>
            <w:r>
              <w:rPr>
                <w:szCs w:val="24"/>
                <w:lang w:val="en-GB"/>
              </w:rPr>
              <w:t>(</w:t>
            </w:r>
            <w:proofErr w:type="gramStart"/>
            <w:r>
              <w:rPr>
                <w:szCs w:val="24"/>
                <w:lang w:val="en-GB"/>
              </w:rPr>
              <w:t>the</w:t>
            </w:r>
            <w:proofErr w:type="gramEnd"/>
            <w:r>
              <w:rPr>
                <w:szCs w:val="24"/>
                <w:lang w:val="en-GB"/>
              </w:rPr>
              <w:t xml:space="preserve"> change justifies an urgent implementation outside of the normal yearly cycle)</w:t>
            </w:r>
          </w:p>
        </w:tc>
        <w:tc>
          <w:tcPr>
            <w:tcW w:w="425" w:type="dxa"/>
          </w:tcPr>
          <w:p w14:paraId="5F723040" w14:textId="77777777" w:rsidR="000E3D05" w:rsidRPr="00AD7CD5" w:rsidRDefault="000E3D05" w:rsidP="002C6002">
            <w:pPr>
              <w:jc w:val="center"/>
              <w:rPr>
                <w:color w:val="FF0000"/>
                <w:szCs w:val="24"/>
                <w:lang w:val="en-GB"/>
              </w:rPr>
            </w:pPr>
          </w:p>
        </w:tc>
        <w:tc>
          <w:tcPr>
            <w:tcW w:w="945" w:type="dxa"/>
            <w:tcBorders>
              <w:top w:val="nil"/>
              <w:bottom w:val="nil"/>
              <w:right w:val="nil"/>
            </w:tcBorders>
          </w:tcPr>
          <w:p w14:paraId="3AB1F16D" w14:textId="77777777" w:rsidR="000E3D05" w:rsidRDefault="000E3D05" w:rsidP="002C6002">
            <w:pPr>
              <w:ind w:left="360"/>
              <w:jc w:val="both"/>
              <w:rPr>
                <w:szCs w:val="24"/>
                <w:lang w:val="en-GB"/>
              </w:rPr>
            </w:pPr>
          </w:p>
        </w:tc>
      </w:tr>
      <w:tr w:rsidR="000E3D05" w:rsidRPr="006D7FF8" w14:paraId="02B3552B" w14:textId="77777777" w:rsidTr="002C6002">
        <w:trPr>
          <w:gridBefore w:val="1"/>
          <w:wBefore w:w="1059" w:type="dxa"/>
          <w:trHeight w:val="511"/>
        </w:trPr>
        <w:tc>
          <w:tcPr>
            <w:tcW w:w="750" w:type="dxa"/>
            <w:gridSpan w:val="2"/>
            <w:tcBorders>
              <w:top w:val="nil"/>
              <w:left w:val="nil"/>
              <w:bottom w:val="nil"/>
            </w:tcBorders>
          </w:tcPr>
          <w:p w14:paraId="09CB6F1A" w14:textId="77777777" w:rsidR="000E3D05" w:rsidRDefault="000E3D05" w:rsidP="002C6002">
            <w:pPr>
              <w:spacing w:before="0"/>
              <w:rPr>
                <w:szCs w:val="24"/>
                <w:lang w:val="en-GB"/>
              </w:rPr>
            </w:pPr>
          </w:p>
        </w:tc>
        <w:tc>
          <w:tcPr>
            <w:tcW w:w="6379" w:type="dxa"/>
            <w:gridSpan w:val="3"/>
          </w:tcPr>
          <w:p w14:paraId="5C71E540" w14:textId="77777777" w:rsidR="000E3D05" w:rsidRPr="00AD7CD5" w:rsidRDefault="000E3D05" w:rsidP="002C6002">
            <w:pPr>
              <w:rPr>
                <w:color w:val="FF0000"/>
                <w:szCs w:val="24"/>
                <w:lang w:val="en-GB"/>
              </w:rPr>
            </w:pPr>
            <w:r>
              <w:rPr>
                <w:szCs w:val="24"/>
                <w:lang w:val="en-GB"/>
              </w:rPr>
              <w:t xml:space="preserve">- </w:t>
            </w:r>
            <w:r>
              <w:rPr>
                <w:b/>
                <w:szCs w:val="24"/>
                <w:lang w:val="en-GB"/>
              </w:rPr>
              <w:t>Other timing:</w:t>
            </w:r>
          </w:p>
        </w:tc>
        <w:tc>
          <w:tcPr>
            <w:tcW w:w="945" w:type="dxa"/>
            <w:tcBorders>
              <w:top w:val="nil"/>
              <w:bottom w:val="nil"/>
              <w:right w:val="nil"/>
            </w:tcBorders>
          </w:tcPr>
          <w:p w14:paraId="1874B9EB" w14:textId="77777777" w:rsidR="000E3D05" w:rsidRDefault="000E3D05" w:rsidP="002C6002">
            <w:pPr>
              <w:ind w:left="360"/>
              <w:jc w:val="both"/>
              <w:rPr>
                <w:szCs w:val="24"/>
                <w:lang w:val="en-GB"/>
              </w:rPr>
            </w:pPr>
          </w:p>
          <w:p w14:paraId="510D34E7" w14:textId="77777777" w:rsidR="000E3D05" w:rsidRDefault="000E3D05" w:rsidP="002C6002">
            <w:pPr>
              <w:ind w:left="360"/>
              <w:jc w:val="both"/>
              <w:rPr>
                <w:szCs w:val="24"/>
                <w:lang w:val="en-GB"/>
              </w:rPr>
            </w:pPr>
          </w:p>
        </w:tc>
      </w:tr>
    </w:tbl>
    <w:p w14:paraId="34D6FE88" w14:textId="77777777" w:rsidR="000E3D05" w:rsidRDefault="000E3D05" w:rsidP="000E3D05">
      <w:pPr>
        <w:rPr>
          <w:szCs w:val="24"/>
          <w:lang w:val="en-GB"/>
        </w:rPr>
      </w:pPr>
      <w:r>
        <w:rPr>
          <w:szCs w:val="24"/>
          <w:lang w:val="en-GB"/>
        </w:rPr>
        <w:t>Comments:</w:t>
      </w:r>
    </w:p>
    <w:p w14:paraId="36EF6BD2" w14:textId="77777777" w:rsidR="000E3D05" w:rsidRDefault="000E3D05" w:rsidP="000E3D05">
      <w:pPr>
        <w:rPr>
          <w:szCs w:val="24"/>
          <w:lang w:val="en-GB"/>
        </w:rPr>
      </w:pPr>
    </w:p>
    <w:p w14:paraId="1A081B8D" w14:textId="77777777" w:rsidR="000E3D05" w:rsidRDefault="000E3D05" w:rsidP="000E3D05">
      <w:pPr>
        <w:rPr>
          <w:szCs w:val="24"/>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2"/>
        <w:gridCol w:w="567"/>
      </w:tblGrid>
      <w:tr w:rsidR="000E3D05" w:rsidRPr="00AD7CD5" w14:paraId="1310BEDA" w14:textId="77777777" w:rsidTr="002C6002">
        <w:tc>
          <w:tcPr>
            <w:tcW w:w="1242" w:type="dxa"/>
          </w:tcPr>
          <w:p w14:paraId="4415B5E8" w14:textId="77777777" w:rsidR="000E3D05" w:rsidRPr="00E3221E" w:rsidRDefault="000E3D05" w:rsidP="002C6002">
            <w:pPr>
              <w:rPr>
                <w:b/>
                <w:szCs w:val="24"/>
                <w:lang w:val="en-GB"/>
              </w:rPr>
            </w:pPr>
            <w:r w:rsidRPr="00E3221E">
              <w:rPr>
                <w:b/>
                <w:szCs w:val="24"/>
                <w:lang w:val="en-GB"/>
              </w:rPr>
              <w:t>Reject</w:t>
            </w:r>
          </w:p>
        </w:tc>
        <w:tc>
          <w:tcPr>
            <w:tcW w:w="567" w:type="dxa"/>
          </w:tcPr>
          <w:p w14:paraId="0FF05C47" w14:textId="77777777" w:rsidR="000E3D05" w:rsidRPr="00AD7CD5" w:rsidRDefault="000E3D05" w:rsidP="002C6002">
            <w:pPr>
              <w:rPr>
                <w:color w:val="FF0000"/>
                <w:szCs w:val="24"/>
                <w:lang w:val="en-GB"/>
              </w:rPr>
            </w:pPr>
          </w:p>
        </w:tc>
      </w:tr>
    </w:tbl>
    <w:p w14:paraId="0476675F" w14:textId="77777777" w:rsidR="000E3D05" w:rsidRPr="00567F13" w:rsidRDefault="000E3D05" w:rsidP="000E3D05">
      <w:pPr>
        <w:rPr>
          <w:szCs w:val="24"/>
          <w:lang w:val="en-GB"/>
        </w:rPr>
      </w:pPr>
      <w:r w:rsidRPr="00567F13">
        <w:rPr>
          <w:szCs w:val="24"/>
          <w:lang w:val="en-GB"/>
        </w:rPr>
        <w:t>Reason for rejection:</w:t>
      </w:r>
    </w:p>
    <w:p w14:paraId="4D686780" w14:textId="77777777" w:rsidR="00793513" w:rsidRDefault="006C1A72"/>
    <w:sectPr w:rsidR="00793513" w:rsidSect="000A172E">
      <w:headerReference w:type="even" r:id="rId11"/>
      <w:headerReference w:type="default" r:id="rId12"/>
      <w:footerReference w:type="even" r:id="rId13"/>
      <w:footerReference w:type="default" r:id="rId14"/>
      <w:headerReference w:type="first" r:id="rId15"/>
      <w:footerReference w:type="first" r:id="rId16"/>
      <w:pgSz w:w="11909" w:h="16834" w:code="9"/>
      <w:pgMar w:top="1440" w:right="1134" w:bottom="1440" w:left="179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788278" w14:textId="77777777" w:rsidR="00393C80" w:rsidRDefault="00B56BF3">
      <w:pPr>
        <w:spacing w:before="0"/>
      </w:pPr>
      <w:r>
        <w:separator/>
      </w:r>
    </w:p>
  </w:endnote>
  <w:endnote w:type="continuationSeparator" w:id="0">
    <w:p w14:paraId="6599D598" w14:textId="77777777" w:rsidR="00393C80" w:rsidRDefault="00B56BF3">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1F111D" w14:textId="77777777" w:rsidR="003B775F" w:rsidRDefault="003B775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04DF2E" w14:textId="24F877B2" w:rsidR="00567F13" w:rsidRDefault="000E3D05">
    <w:pPr>
      <w:pStyle w:val="Footer"/>
      <w:rPr>
        <w:rStyle w:val="PageNumber"/>
      </w:rPr>
    </w:pPr>
    <w:r>
      <w:rPr>
        <w:noProof/>
      </w:rPr>
      <w:fldChar w:fldCharType="begin"/>
    </w:r>
    <w:r>
      <w:rPr>
        <w:noProof/>
      </w:rPr>
      <w:instrText xml:space="preserve"> FILENAME   \* MERGEFORMAT </w:instrText>
    </w:r>
    <w:r>
      <w:rPr>
        <w:noProof/>
      </w:rPr>
      <w:fldChar w:fldCharType="separate"/>
    </w:r>
    <w:r w:rsidR="006C1A72">
      <w:rPr>
        <w:noProof/>
      </w:rPr>
      <w:t>CR1091_Partior_camt.046_v2.docx</w:t>
    </w:r>
    <w:r>
      <w:rPr>
        <w:noProof/>
      </w:rPr>
      <w:fldChar w:fldCharType="end"/>
    </w:r>
    <w:r>
      <w:tab/>
      <w:t xml:space="preserve">Produced by </w:t>
    </w:r>
    <w:proofErr w:type="spellStart"/>
    <w:r w:rsidR="00644DF9">
      <w:t>Partior</w:t>
    </w:r>
    <w:proofErr w:type="spellEnd"/>
    <w:r w:rsidR="00644DF9">
      <w:t xml:space="preserve"> </w:t>
    </w:r>
    <w:proofErr w:type="spellStart"/>
    <w:r w:rsidR="00644DF9">
      <w:t>Pte.Ltd</w:t>
    </w:r>
    <w:proofErr w:type="spellEnd"/>
    <w:r w:rsidR="00644DF9">
      <w:t>.</w:t>
    </w:r>
    <w:r>
      <w:tab/>
      <w:t xml:space="preserve">Page </w:t>
    </w:r>
    <w:r>
      <w:rPr>
        <w:rStyle w:val="PageNumber"/>
      </w:rPr>
      <w:fldChar w:fldCharType="begin"/>
    </w:r>
    <w:r>
      <w:rPr>
        <w:rStyle w:val="PageNumber"/>
      </w:rPr>
      <w:instrText xml:space="preserve"> PAGE </w:instrText>
    </w:r>
    <w:r>
      <w:rPr>
        <w:rStyle w:val="PageNumber"/>
      </w:rPr>
      <w:fldChar w:fldCharType="separate"/>
    </w:r>
    <w:r w:rsidR="00B56BF3">
      <w:rPr>
        <w:rStyle w:val="PageNumber"/>
        <w:noProof/>
      </w:rPr>
      <w:t>1</w:t>
    </w:r>
    <w:r>
      <w:rPr>
        <w:rStyle w:val="PageNumber"/>
      </w:rPr>
      <w:fldChar w:fldCharType="end"/>
    </w:r>
  </w:p>
  <w:p w14:paraId="4BF2D2B5" w14:textId="77777777" w:rsidR="00567F13" w:rsidRDefault="006C1A72">
    <w:pPr>
      <w:pStyle w:val="Footer"/>
      <w:rPr>
        <w:rStyle w:val="PageNumber"/>
      </w:rPr>
    </w:pPr>
  </w:p>
  <w:p w14:paraId="3D8A5248" w14:textId="77777777" w:rsidR="00567F13" w:rsidRDefault="006C1A72" w:rsidP="000B65C7">
    <w:pPr>
      <w:pStyle w:val="Footer"/>
      <w:spacing w:before="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431A81" w14:textId="77777777" w:rsidR="003B775F" w:rsidRDefault="003B77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5777FC" w14:textId="77777777" w:rsidR="00393C80" w:rsidRDefault="00B56BF3">
      <w:pPr>
        <w:spacing w:before="0"/>
      </w:pPr>
      <w:r>
        <w:separator/>
      </w:r>
    </w:p>
  </w:footnote>
  <w:footnote w:type="continuationSeparator" w:id="0">
    <w:p w14:paraId="619BFC67" w14:textId="77777777" w:rsidR="00393C80" w:rsidRDefault="00B56BF3">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FC0836" w14:textId="77777777" w:rsidR="003B775F" w:rsidRDefault="003B775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54131" w14:textId="2CE2B2A4" w:rsidR="00E74C04" w:rsidRPr="00801493" w:rsidRDefault="000E3D05">
    <w:pPr>
      <w:pStyle w:val="Header"/>
      <w:rPr>
        <w:lang w:val="fr-BE"/>
      </w:rPr>
    </w:pPr>
    <w:r>
      <w:rPr>
        <w:lang w:val="fr-BE"/>
      </w:rPr>
      <w:t xml:space="preserve">RA ID : </w:t>
    </w:r>
    <w:r w:rsidR="003B775F">
      <w:rPr>
        <w:lang w:val="fr-BE"/>
      </w:rPr>
      <w:t>CR1091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2A2FFF" w14:textId="77777777" w:rsidR="003B775F" w:rsidRDefault="003B77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E456A3"/>
    <w:multiLevelType w:val="hybridMultilevel"/>
    <w:tmpl w:val="0F22CD18"/>
    <w:lvl w:ilvl="0" w:tplc="1CA664CE">
      <w:start w:val="1"/>
      <w:numFmt w:val="upperLetter"/>
      <w:lvlText w:val="%1."/>
      <w:lvlJc w:val="left"/>
      <w:pPr>
        <w:tabs>
          <w:tab w:val="num" w:pos="360"/>
        </w:tabs>
        <w:ind w:left="360" w:hanging="360"/>
      </w:pPr>
      <w:rPr>
        <w:rFonts w:hint="default"/>
        <w:b w:val="0"/>
        <w:i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3D05"/>
    <w:rsid w:val="00056E42"/>
    <w:rsid w:val="000E3D05"/>
    <w:rsid w:val="000F4AA2"/>
    <w:rsid w:val="00151930"/>
    <w:rsid w:val="001645F3"/>
    <w:rsid w:val="001934BF"/>
    <w:rsid w:val="00233674"/>
    <w:rsid w:val="0029223F"/>
    <w:rsid w:val="002A3296"/>
    <w:rsid w:val="00304DB5"/>
    <w:rsid w:val="003171D7"/>
    <w:rsid w:val="00346C1B"/>
    <w:rsid w:val="00366685"/>
    <w:rsid w:val="00393C80"/>
    <w:rsid w:val="003B4401"/>
    <w:rsid w:val="003B775F"/>
    <w:rsid w:val="0051646B"/>
    <w:rsid w:val="005176D2"/>
    <w:rsid w:val="005B2408"/>
    <w:rsid w:val="00644DF9"/>
    <w:rsid w:val="00651865"/>
    <w:rsid w:val="00683FA8"/>
    <w:rsid w:val="006C1A72"/>
    <w:rsid w:val="006C3A87"/>
    <w:rsid w:val="00952BDB"/>
    <w:rsid w:val="00B56BF3"/>
    <w:rsid w:val="00C17C87"/>
    <w:rsid w:val="00C26C6A"/>
    <w:rsid w:val="00CF4AC6"/>
    <w:rsid w:val="00D14A6C"/>
    <w:rsid w:val="00F93620"/>
    <w:rsid w:val="00FD674F"/>
    <w:rsid w:val="00FE7A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265BA4E"/>
  <w15:chartTrackingRefBased/>
  <w15:docId w15:val="{7856429C-291E-43FB-864A-8FA6E04DF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3D05"/>
    <w:pPr>
      <w:spacing w:before="140" w:after="0" w:line="240" w:lineRule="auto"/>
    </w:pPr>
    <w:rPr>
      <w:rFonts w:ascii="Times New Roman" w:eastAsia="Times" w:hAnsi="Times New Roman" w:cs="Times New Roman"/>
      <w:sz w:val="24"/>
      <w:szCs w:val="20"/>
    </w:rPr>
  </w:style>
  <w:style w:type="paragraph" w:styleId="Heading3">
    <w:name w:val="heading 3"/>
    <w:next w:val="Normal"/>
    <w:link w:val="Heading3Char"/>
    <w:qFormat/>
    <w:rsid w:val="00F93620"/>
    <w:pPr>
      <w:keepNext/>
      <w:spacing w:before="240" w:after="60" w:line="240" w:lineRule="auto"/>
      <w:ind w:left="720" w:hanging="720"/>
      <w:outlineLvl w:val="2"/>
    </w:pPr>
    <w:rPr>
      <w:rFonts w:ascii="Arial" w:eastAsia="Times" w:hAnsi="Arial" w:cs="Times New Roman"/>
      <w:b/>
      <w:noProof/>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E3D05"/>
    <w:pPr>
      <w:tabs>
        <w:tab w:val="center" w:pos="4320"/>
        <w:tab w:val="right" w:pos="8640"/>
      </w:tabs>
    </w:pPr>
  </w:style>
  <w:style w:type="character" w:customStyle="1" w:styleId="HeaderChar">
    <w:name w:val="Header Char"/>
    <w:basedOn w:val="DefaultParagraphFont"/>
    <w:link w:val="Header"/>
    <w:uiPriority w:val="99"/>
    <w:rsid w:val="000E3D05"/>
    <w:rPr>
      <w:rFonts w:ascii="Times New Roman" w:eastAsia="Times" w:hAnsi="Times New Roman" w:cs="Times New Roman"/>
      <w:sz w:val="24"/>
      <w:szCs w:val="20"/>
    </w:rPr>
  </w:style>
  <w:style w:type="paragraph" w:styleId="Footer">
    <w:name w:val="footer"/>
    <w:basedOn w:val="Normal"/>
    <w:link w:val="FooterChar"/>
    <w:rsid w:val="000E3D05"/>
    <w:pPr>
      <w:pBdr>
        <w:top w:val="single" w:sz="2" w:space="1" w:color="auto"/>
      </w:pBdr>
      <w:tabs>
        <w:tab w:val="left" w:pos="3600"/>
        <w:tab w:val="right" w:pos="8640"/>
      </w:tabs>
      <w:spacing w:before="200"/>
    </w:pPr>
    <w:rPr>
      <w:rFonts w:eastAsia="Times New Roman"/>
      <w:sz w:val="20"/>
    </w:rPr>
  </w:style>
  <w:style w:type="character" w:customStyle="1" w:styleId="FooterChar">
    <w:name w:val="Footer Char"/>
    <w:basedOn w:val="DefaultParagraphFont"/>
    <w:link w:val="Footer"/>
    <w:rsid w:val="000E3D05"/>
    <w:rPr>
      <w:rFonts w:ascii="Times New Roman" w:eastAsia="Times New Roman" w:hAnsi="Times New Roman" w:cs="Times New Roman"/>
      <w:sz w:val="20"/>
      <w:szCs w:val="20"/>
    </w:rPr>
  </w:style>
  <w:style w:type="character" w:styleId="PageNumber">
    <w:name w:val="page number"/>
    <w:basedOn w:val="DefaultParagraphFont"/>
    <w:rsid w:val="000E3D05"/>
  </w:style>
  <w:style w:type="paragraph" w:styleId="ListParagraph">
    <w:name w:val="List Paragraph"/>
    <w:basedOn w:val="Normal"/>
    <w:uiPriority w:val="34"/>
    <w:qFormat/>
    <w:rsid w:val="000E3D05"/>
    <w:pPr>
      <w:ind w:left="720"/>
      <w:contextualSpacing/>
    </w:pPr>
  </w:style>
  <w:style w:type="character" w:customStyle="1" w:styleId="Heading3Char">
    <w:name w:val="Heading 3 Char"/>
    <w:basedOn w:val="DefaultParagraphFont"/>
    <w:link w:val="Heading3"/>
    <w:rsid w:val="00F93620"/>
    <w:rPr>
      <w:rFonts w:ascii="Arial" w:eastAsia="Times" w:hAnsi="Arial" w:cs="Times New Roman"/>
      <w:b/>
      <w:noProof/>
      <w:sz w:val="24"/>
      <w:szCs w:val="20"/>
    </w:rPr>
  </w:style>
  <w:style w:type="character" w:styleId="Hyperlink">
    <w:name w:val="Hyperlink"/>
    <w:rsid w:val="00F93620"/>
    <w:rPr>
      <w:color w:val="0000FF"/>
      <w:u w:val="single"/>
    </w:rPr>
  </w:style>
  <w:style w:type="character" w:styleId="UnresolvedMention">
    <w:name w:val="Unresolved Mention"/>
    <w:basedOn w:val="DefaultParagraphFont"/>
    <w:uiPriority w:val="99"/>
    <w:semiHidden/>
    <w:unhideWhenUsed/>
    <w:rsid w:val="00F936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8894919">
      <w:bodyDiv w:val="1"/>
      <w:marLeft w:val="0"/>
      <w:marRight w:val="0"/>
      <w:marTop w:val="0"/>
      <w:marBottom w:val="0"/>
      <w:divBdr>
        <w:top w:val="none" w:sz="0" w:space="0" w:color="auto"/>
        <w:left w:val="none" w:sz="0" w:space="0" w:color="auto"/>
        <w:bottom w:val="none" w:sz="0" w:space="0" w:color="auto"/>
        <w:right w:val="none" w:sz="0" w:space="0" w:color="auto"/>
      </w:divBdr>
    </w:div>
    <w:div w:id="1542015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etrina.chong@partior.com"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Rakhi.shrivastava@partior.com"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mailto:dmitry.avramenko@partior.com"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438</Words>
  <Characters>2500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JPMorgan Chase &amp; Co.</Company>
  <LinksUpToDate>false</LinksUpToDate>
  <CharactersWithSpaces>2933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Shrivastava, Rakhi</dc:creator>
  <cp:keywords/>
  <dc:description/>
  <cp:lastModifiedBy>STEENO Aurelie</cp:lastModifiedBy>
  <cp:revision>3</cp:revision>
  <dcterms:created xsi:type="dcterms:W3CDTF">2022-06-23T08:37:00Z</dcterms:created>
  <dcterms:modified xsi:type="dcterms:W3CDTF">2022-06-23T08:37:00Z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a36c82e-be78-46e4-8249-291a5ea48664_Enabled">
    <vt:lpwstr>true</vt:lpwstr>
  </property>
  <property fmtid="{D5CDD505-2E9C-101B-9397-08002B2CF9AE}" pid="3" name="MSIP_Label_7a36c82e-be78-46e4-8249-291a5ea48664_SetDate">
    <vt:lpwstr>2022-02-25T06:30:03Z</vt:lpwstr>
  </property>
  <property fmtid="{D5CDD505-2E9C-101B-9397-08002B2CF9AE}" pid="4" name="MSIP_Label_7a36c82e-be78-46e4-8249-291a5ea48664_Method">
    <vt:lpwstr>Privileged</vt:lpwstr>
  </property>
  <property fmtid="{D5CDD505-2E9C-101B-9397-08002B2CF9AE}" pid="5" name="MSIP_Label_7a36c82e-be78-46e4-8249-291a5ea48664_Name">
    <vt:lpwstr>Private</vt:lpwstr>
  </property>
  <property fmtid="{D5CDD505-2E9C-101B-9397-08002B2CF9AE}" pid="6" name="MSIP_Label_7a36c82e-be78-46e4-8249-291a5ea48664_SiteId">
    <vt:lpwstr>24946616-ab32-4f1c-9820-28dfb7d6a98c</vt:lpwstr>
  </property>
  <property fmtid="{D5CDD505-2E9C-101B-9397-08002B2CF9AE}" pid="7" name="MSIP_Label_7a36c82e-be78-46e4-8249-291a5ea48664_ActionId">
    <vt:lpwstr>38bc4cc8-44f2-4933-94b3-08cccd29b15c</vt:lpwstr>
  </property>
  <property fmtid="{D5CDD505-2E9C-101B-9397-08002B2CF9AE}" pid="8" name="MSIP_Label_7a36c82e-be78-46e4-8249-291a5ea48664_ContentBits">
    <vt:lpwstr>0</vt:lpwstr>
  </property>
  <property fmtid="{D5CDD505-2E9C-101B-9397-08002B2CF9AE}" pid="9" name="MSIP_Label_4868b825-edee-44ac-b7a2-e857f0213f31_Enabled">
    <vt:lpwstr>true</vt:lpwstr>
  </property>
  <property fmtid="{D5CDD505-2E9C-101B-9397-08002B2CF9AE}" pid="10" name="MSIP_Label_4868b825-edee-44ac-b7a2-e857f0213f31_SetDate">
    <vt:lpwstr>2022-03-28T15:01:07Z</vt:lpwstr>
  </property>
  <property fmtid="{D5CDD505-2E9C-101B-9397-08002B2CF9AE}" pid="11" name="MSIP_Label_4868b825-edee-44ac-b7a2-e857f0213f31_Method">
    <vt:lpwstr>Standard</vt:lpwstr>
  </property>
  <property fmtid="{D5CDD505-2E9C-101B-9397-08002B2CF9AE}" pid="12" name="MSIP_Label_4868b825-edee-44ac-b7a2-e857f0213f31_Name">
    <vt:lpwstr>Restricted - External</vt:lpwstr>
  </property>
  <property fmtid="{D5CDD505-2E9C-101B-9397-08002B2CF9AE}" pid="13" name="MSIP_Label_4868b825-edee-44ac-b7a2-e857f0213f31_SiteId">
    <vt:lpwstr>45b55e44-3503-4284-bbe1-0e6bf9fa1d0a</vt:lpwstr>
  </property>
  <property fmtid="{D5CDD505-2E9C-101B-9397-08002B2CF9AE}" pid="14" name="MSIP_Label_4868b825-edee-44ac-b7a2-e857f0213f31_ActionId">
    <vt:lpwstr>f665b521-b6b6-4a55-a1be-c98dc8512843</vt:lpwstr>
  </property>
  <property fmtid="{D5CDD505-2E9C-101B-9397-08002B2CF9AE}" pid="15" name="MSIP_Label_4868b825-edee-44ac-b7a2-e857f0213f31_ContentBits">
    <vt:lpwstr>0</vt:lpwstr>
  </property>
</Properties>
</file>