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12836" w14:textId="77777777" w:rsidR="00865C2F" w:rsidRPr="00865C2F" w:rsidRDefault="00DD37B4" w:rsidP="00865C2F">
      <w:pPr>
        <w:jc w:val="center"/>
        <w:rPr>
          <w:b/>
          <w:smallCaps/>
          <w:szCs w:val="24"/>
          <w:lang w:val="en-GB"/>
        </w:rPr>
      </w:pPr>
      <w:r>
        <w:rPr>
          <w:b/>
          <w:smallCaps/>
          <w:szCs w:val="24"/>
          <w:lang w:val="en-GB"/>
        </w:rPr>
        <w:t>Change Request</w:t>
      </w:r>
    </w:p>
    <w:p w14:paraId="33B0939B"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7258A693"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3746EF51" w14:textId="436E6D03" w:rsidR="0011386D" w:rsidRDefault="0011386D" w:rsidP="008438AF">
      <w:pPr>
        <w:rPr>
          <w:szCs w:val="24"/>
          <w:lang w:val="en-GB"/>
        </w:rPr>
      </w:pPr>
      <w:r w:rsidRPr="00795191">
        <w:rPr>
          <w:szCs w:val="24"/>
          <w:lang w:val="en-GB"/>
        </w:rPr>
        <w:t>SMPG</w:t>
      </w:r>
    </w:p>
    <w:p w14:paraId="32EFB357" w14:textId="77777777" w:rsidR="00F961C5" w:rsidRDefault="00F961C5" w:rsidP="00F961C5">
      <w:pPr>
        <w:rPr>
          <w:color w:val="000000"/>
          <w:lang w:val="fr-FR"/>
        </w:rPr>
      </w:pPr>
      <w:r w:rsidRPr="00C2721A">
        <w:rPr>
          <w:szCs w:val="24"/>
          <w:lang w:val="fr-FR"/>
        </w:rPr>
        <w:t xml:space="preserve">Jacques Littre, </w:t>
      </w:r>
      <w:hyperlink r:id="rId8" w:history="1">
        <w:r w:rsidRPr="003D7BF0">
          <w:rPr>
            <w:rStyle w:val="Hyperlink"/>
            <w:szCs w:val="24"/>
            <w:lang w:val="fr-FR"/>
          </w:rPr>
          <w:t>Jacques.LITTRE@swift.com</w:t>
        </w:r>
      </w:hyperlink>
      <w:r>
        <w:rPr>
          <w:szCs w:val="24"/>
          <w:lang w:val="fr-FR"/>
        </w:rPr>
        <w:t xml:space="preserve">, </w:t>
      </w:r>
      <w:r w:rsidRPr="002326B9">
        <w:rPr>
          <w:color w:val="000000"/>
          <w:lang w:val="fr-FR"/>
        </w:rPr>
        <w:t>Tel: +32 2 655 43 35</w:t>
      </w:r>
    </w:p>
    <w:p w14:paraId="30BFF024" w14:textId="52EB5511" w:rsidR="00F961C5" w:rsidRPr="008C581E" w:rsidRDefault="007F28B8" w:rsidP="00F961C5">
      <w:pPr>
        <w:rPr>
          <w:szCs w:val="24"/>
          <w:lang w:val="fr-FR"/>
        </w:rPr>
      </w:pPr>
      <w:r w:rsidRPr="008C581E">
        <w:rPr>
          <w:szCs w:val="24"/>
          <w:lang w:val="fr-FR"/>
        </w:rPr>
        <w:t xml:space="preserve">Mariangela </w:t>
      </w:r>
      <w:r w:rsidR="00F961C5" w:rsidRPr="008C581E">
        <w:rPr>
          <w:szCs w:val="24"/>
          <w:lang w:val="fr-FR"/>
        </w:rPr>
        <w:t>FUMAGALLI</w:t>
      </w:r>
      <w:r w:rsidR="00F961C5">
        <w:rPr>
          <w:szCs w:val="24"/>
          <w:lang w:val="fr-FR"/>
        </w:rPr>
        <w:t>,</w:t>
      </w:r>
      <w:r w:rsidR="00F961C5" w:rsidRPr="008C581E">
        <w:rPr>
          <w:szCs w:val="24"/>
          <w:lang w:val="fr-FR"/>
        </w:rPr>
        <w:t xml:space="preserve"> </w:t>
      </w:r>
      <w:hyperlink r:id="rId9" w:history="1">
        <w:r w:rsidR="00F961C5" w:rsidRPr="008C581E">
          <w:rPr>
            <w:rStyle w:val="Hyperlink"/>
            <w:szCs w:val="24"/>
            <w:lang w:val="fr-FR"/>
          </w:rPr>
          <w:t>mariangela.fumagalli@bnpparibas.com</w:t>
        </w:r>
      </w:hyperlink>
    </w:p>
    <w:p w14:paraId="4E6C5F42" w14:textId="77777777" w:rsidR="00F961C5" w:rsidRPr="00C2721A" w:rsidRDefault="00F961C5" w:rsidP="00F961C5">
      <w:pPr>
        <w:rPr>
          <w:szCs w:val="24"/>
          <w:lang w:val="de-DE"/>
        </w:rPr>
      </w:pPr>
      <w:r w:rsidRPr="00C2721A">
        <w:rPr>
          <w:szCs w:val="24"/>
          <w:lang w:val="de-DE"/>
        </w:rPr>
        <w:t xml:space="preserve">Christine Strandberg, </w:t>
      </w:r>
      <w:hyperlink r:id="rId10" w:history="1">
        <w:r w:rsidRPr="003D7BF0">
          <w:rPr>
            <w:rStyle w:val="Hyperlink"/>
            <w:szCs w:val="24"/>
            <w:lang w:val="de-DE"/>
          </w:rPr>
          <w:t>christine.strandberg@seb.se</w:t>
        </w:r>
      </w:hyperlink>
      <w:r w:rsidRPr="00C2721A">
        <w:rPr>
          <w:szCs w:val="24"/>
          <w:lang w:val="de-DE"/>
        </w:rPr>
        <w:t xml:space="preserve"> </w:t>
      </w:r>
    </w:p>
    <w:p w14:paraId="7E58E254" w14:textId="77777777" w:rsidR="00F961C5" w:rsidRPr="00795191" w:rsidRDefault="00F961C5" w:rsidP="008438AF">
      <w:pPr>
        <w:rPr>
          <w:szCs w:val="24"/>
          <w:lang w:val="en-GB"/>
        </w:rPr>
      </w:pPr>
    </w:p>
    <w:p w14:paraId="2A175478" w14:textId="77777777" w:rsidR="00854FA6" w:rsidRDefault="00854FA6" w:rsidP="00854FA6">
      <w:pPr>
        <w:numPr>
          <w:ilvl w:val="0"/>
          <w:numId w:val="6"/>
        </w:numPr>
        <w:rPr>
          <w:b/>
          <w:lang w:val="en-GB"/>
        </w:rPr>
      </w:pPr>
      <w:r>
        <w:rPr>
          <w:b/>
          <w:lang w:val="en-GB"/>
        </w:rPr>
        <w:t>Related m</w:t>
      </w:r>
      <w:r w:rsidRPr="00451986">
        <w:rPr>
          <w:b/>
          <w:lang w:val="en-GB"/>
        </w:rPr>
        <w:t>essages:</w:t>
      </w:r>
    </w:p>
    <w:p w14:paraId="64C9248D" w14:textId="32E1ADA1" w:rsidR="0011386D" w:rsidRPr="00575706" w:rsidRDefault="009B3FFA" w:rsidP="00854FA6">
      <w:pPr>
        <w:rPr>
          <w:szCs w:val="24"/>
          <w:lang w:val="en-GB"/>
        </w:rPr>
      </w:pPr>
      <w:r>
        <w:rPr>
          <w:szCs w:val="24"/>
          <w:lang w:val="en-GB"/>
        </w:rPr>
        <w:t>seev.031, s</w:t>
      </w:r>
      <w:r w:rsidR="00575706" w:rsidRPr="00575706">
        <w:rPr>
          <w:szCs w:val="24"/>
          <w:lang w:val="en-GB"/>
        </w:rPr>
        <w:t xml:space="preserve">eev.035 </w:t>
      </w:r>
    </w:p>
    <w:p w14:paraId="46BF4214" w14:textId="77777777" w:rsidR="00575706" w:rsidRPr="00575706" w:rsidRDefault="00575706" w:rsidP="00854FA6">
      <w:pPr>
        <w:rPr>
          <w:color w:val="4472C4"/>
          <w:szCs w:val="24"/>
          <w:lang w:val="en-GB"/>
        </w:rPr>
      </w:pPr>
    </w:p>
    <w:p w14:paraId="3B3A1FA1" w14:textId="36C8AB69" w:rsidR="00854FA6" w:rsidRPr="00507BD5" w:rsidRDefault="006D4A37" w:rsidP="00854FA6">
      <w:pPr>
        <w:numPr>
          <w:ilvl w:val="0"/>
          <w:numId w:val="6"/>
        </w:numPr>
        <w:rPr>
          <w:lang w:val="en-GB"/>
        </w:rPr>
      </w:pPr>
      <w:r>
        <w:rPr>
          <w:b/>
          <w:lang w:val="en-GB"/>
        </w:rPr>
        <w:t>Description of the change request:</w:t>
      </w:r>
    </w:p>
    <w:p w14:paraId="4B64BC8D" w14:textId="77777777" w:rsidR="00507BD5" w:rsidRDefault="00507BD5" w:rsidP="00507BD5">
      <w:pPr>
        <w:rPr>
          <w:lang w:val="en-GB"/>
        </w:rPr>
      </w:pPr>
    </w:p>
    <w:p w14:paraId="5AC37618" w14:textId="5F048AB6" w:rsidR="00877485" w:rsidRDefault="00877485" w:rsidP="00877485">
      <w:pPr>
        <w:pStyle w:val="ListParagraph"/>
        <w:numPr>
          <w:ilvl w:val="0"/>
          <w:numId w:val="19"/>
        </w:numPr>
        <w:spacing w:before="0" w:after="160" w:line="259" w:lineRule="auto"/>
        <w:jc w:val="both"/>
      </w:pPr>
      <w:r>
        <w:t>change the CANO by removing the “eligibility indicator” (thus, assimilating the usage of the CANO to the MENO);</w:t>
      </w:r>
    </w:p>
    <w:p w14:paraId="4C4A55D0" w14:textId="750A620F" w:rsidR="00366758" w:rsidRDefault="00366758" w:rsidP="00877485">
      <w:pPr>
        <w:pStyle w:val="ListParagraph"/>
        <w:numPr>
          <w:ilvl w:val="0"/>
          <w:numId w:val="19"/>
        </w:numPr>
        <w:spacing w:before="0" w:after="160" w:line="259" w:lineRule="auto"/>
        <w:jc w:val="both"/>
      </w:pPr>
      <w:r>
        <w:t>change the CANO definition to remove the entitlement function;</w:t>
      </w:r>
    </w:p>
    <w:p w14:paraId="26FF86F5" w14:textId="23BCDD36" w:rsidR="00366758" w:rsidRDefault="00877485" w:rsidP="00995DA5">
      <w:pPr>
        <w:pStyle w:val="ListParagraph"/>
        <w:numPr>
          <w:ilvl w:val="0"/>
          <w:numId w:val="19"/>
        </w:numPr>
        <w:spacing w:before="0" w:after="160" w:line="259" w:lineRule="auto"/>
        <w:jc w:val="both"/>
      </w:pPr>
      <w:r>
        <w:t xml:space="preserve">amend the CAPA by introducing a </w:t>
      </w:r>
      <w:r w:rsidR="00366758">
        <w:t xml:space="preserve">mandatory “eligibility indicator” </w:t>
      </w:r>
      <w:r>
        <w:t>to confirm entitlements (thus, assimilating the usage of the CAPA to the MENT)</w:t>
      </w:r>
      <w:r w:rsidR="00366758">
        <w:t xml:space="preserve"> – if the indicator is set to YES, then the message confirms entitlements, if set to NO, it p</w:t>
      </w:r>
      <w:r>
        <w:t>re-advise</w:t>
      </w:r>
      <w:r w:rsidR="00366758">
        <w:t>s</w:t>
      </w:r>
      <w:r>
        <w:t xml:space="preserve"> proceeds</w:t>
      </w:r>
      <w:r w:rsidR="00366758">
        <w:t>;</w:t>
      </w:r>
    </w:p>
    <w:p w14:paraId="7DEDA07D" w14:textId="2FB63C90" w:rsidR="00877485" w:rsidRDefault="00366758" w:rsidP="00877485">
      <w:pPr>
        <w:pStyle w:val="ListParagraph"/>
        <w:numPr>
          <w:ilvl w:val="0"/>
          <w:numId w:val="19"/>
        </w:numPr>
        <w:spacing w:before="0" w:after="160" w:line="259" w:lineRule="auto"/>
        <w:jc w:val="both"/>
      </w:pPr>
      <w:r>
        <w:t>amend the definition of the CAPA accordingly</w:t>
      </w:r>
      <w:r w:rsidR="00877485">
        <w:t>.</w:t>
      </w:r>
    </w:p>
    <w:p w14:paraId="473EFC04" w14:textId="77777777" w:rsidR="00CA0F01" w:rsidRPr="00575706" w:rsidRDefault="00CA0F01" w:rsidP="0011386D"/>
    <w:p w14:paraId="74B41B4A" w14:textId="1BE49E9B" w:rsidR="005246BE" w:rsidRDefault="005246BE" w:rsidP="00C656B1">
      <w:pPr>
        <w:numPr>
          <w:ilvl w:val="0"/>
          <w:numId w:val="6"/>
        </w:numPr>
        <w:rPr>
          <w:b/>
          <w:szCs w:val="24"/>
          <w:lang w:val="en-GB"/>
        </w:rPr>
      </w:pPr>
      <w:r>
        <w:rPr>
          <w:b/>
          <w:szCs w:val="24"/>
          <w:lang w:val="en-GB"/>
        </w:rPr>
        <w:t xml:space="preserve">Purpose of the </w:t>
      </w:r>
      <w:r w:rsidR="00577861">
        <w:rPr>
          <w:b/>
          <w:szCs w:val="24"/>
          <w:lang w:val="en-GB"/>
        </w:rPr>
        <w:t>change</w:t>
      </w:r>
      <w:r>
        <w:rPr>
          <w:b/>
          <w:szCs w:val="24"/>
          <w:lang w:val="en-GB"/>
        </w:rPr>
        <w:t>:</w:t>
      </w:r>
    </w:p>
    <w:p w14:paraId="7164D5E0" w14:textId="26B0B4CF" w:rsidR="00E706C2" w:rsidRDefault="00CC6C2B" w:rsidP="00E706C2">
      <w:pPr>
        <w:jc w:val="both"/>
        <w:rPr>
          <w:lang w:val="en-GB"/>
        </w:rPr>
      </w:pPr>
      <w:bookmarkStart w:id="0" w:name="_Hlk100072315"/>
      <w:r>
        <w:rPr>
          <w:lang w:val="en-GB"/>
        </w:rPr>
        <w:t>We would like to change the CAPA message to assimilate it to the meeting entitlement message (MENT)</w:t>
      </w:r>
      <w:r w:rsidR="00816268">
        <w:rPr>
          <w:lang w:val="en-GB"/>
        </w:rPr>
        <w:t xml:space="preserve"> and remove this function from the CANO message</w:t>
      </w:r>
      <w:r w:rsidR="00613A9B">
        <w:rPr>
          <w:lang w:val="en-GB"/>
        </w:rPr>
        <w:t xml:space="preserve"> </w:t>
      </w:r>
      <w:r w:rsidR="00705FA4">
        <w:rPr>
          <w:lang w:val="en-GB"/>
        </w:rPr>
        <w:t>(</w:t>
      </w:r>
      <w:r w:rsidR="00613A9B">
        <w:rPr>
          <w:lang w:val="en-GB"/>
        </w:rPr>
        <w:t>similarly to the GM messages</w:t>
      </w:r>
      <w:r w:rsidR="00705FA4">
        <w:rPr>
          <w:lang w:val="en-GB"/>
        </w:rPr>
        <w:t>)</w:t>
      </w:r>
      <w:r>
        <w:rPr>
          <w:lang w:val="en-GB"/>
        </w:rPr>
        <w:t xml:space="preserve">. </w:t>
      </w:r>
    </w:p>
    <w:p w14:paraId="0FB63F91" w14:textId="77777777" w:rsidR="00507BD5" w:rsidRDefault="00507BD5" w:rsidP="00E706C2">
      <w:pPr>
        <w:jc w:val="both"/>
        <w:rPr>
          <w:lang w:val="en-GB"/>
        </w:rPr>
      </w:pPr>
    </w:p>
    <w:bookmarkEnd w:id="0"/>
    <w:p w14:paraId="6F499F89"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1ADC83B5" w14:textId="53A9CD29" w:rsidR="0011386D" w:rsidRDefault="0011386D" w:rsidP="00F34C66">
      <w:pPr>
        <w:rPr>
          <w:i/>
          <w:szCs w:val="24"/>
          <w:lang w:val="en-GB"/>
        </w:rPr>
      </w:pPr>
      <w:r w:rsidRPr="00795191">
        <w:rPr>
          <w:i/>
          <w:szCs w:val="24"/>
          <w:lang w:val="en-GB"/>
        </w:rPr>
        <w:t>SR2023</w:t>
      </w:r>
    </w:p>
    <w:p w14:paraId="046857B6" w14:textId="77777777" w:rsidR="0011386D" w:rsidRPr="0085530C" w:rsidRDefault="0011386D" w:rsidP="00F34C66">
      <w:pPr>
        <w:rPr>
          <w:i/>
          <w:szCs w:val="24"/>
          <w:lang w:val="en-GB"/>
        </w:rPr>
      </w:pPr>
    </w:p>
    <w:p w14:paraId="183E655F"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68778963" w14:textId="77777777" w:rsidR="005E673B" w:rsidRDefault="005E673B" w:rsidP="005E673B"/>
    <w:p w14:paraId="7E20DA4A" w14:textId="77777777" w:rsidR="0011386D" w:rsidRDefault="0011386D" w:rsidP="00783891">
      <w:pPr>
        <w:rPr>
          <w:lang w:val="en-GB"/>
        </w:rPr>
      </w:pPr>
    </w:p>
    <w:p w14:paraId="67F85C19" w14:textId="56A28FE8" w:rsidR="00C41DDB" w:rsidRPr="00E8579D" w:rsidRDefault="00C41DDB" w:rsidP="00C41DDB">
      <w:pPr>
        <w:numPr>
          <w:ilvl w:val="0"/>
          <w:numId w:val="6"/>
        </w:numPr>
        <w:rPr>
          <w:b/>
          <w:lang w:val="en-GB"/>
        </w:rPr>
      </w:pPr>
      <w:r>
        <w:rPr>
          <w:b/>
          <w:lang w:val="en-GB"/>
        </w:rPr>
        <w:t>SEG</w:t>
      </w:r>
      <w:r w:rsidR="005A1AA5">
        <w:rPr>
          <w:b/>
          <w:lang w:val="en-GB"/>
        </w:rPr>
        <w:t>/TSG</w:t>
      </w:r>
      <w:r>
        <w:rPr>
          <w:b/>
          <w:lang w:val="en-GB"/>
        </w:rPr>
        <w:t xml:space="preserve"> recommendation:</w:t>
      </w:r>
    </w:p>
    <w:p w14:paraId="3DF214F5" w14:textId="77777777" w:rsidR="00C41DDB" w:rsidRDefault="00C41DDB" w:rsidP="00C41DDB">
      <w:pPr>
        <w:rPr>
          <w:i/>
          <w:szCs w:val="24"/>
          <w:lang w:val="en-GB"/>
        </w:rPr>
      </w:pPr>
      <w:r w:rsidRPr="00C46C5A">
        <w:rPr>
          <w:i/>
          <w:szCs w:val="24"/>
          <w:lang w:val="en-GB"/>
        </w:rPr>
        <w:lastRenderedPageBreak/>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0B1AC7BC"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3BEBC178" w14:textId="77777777" w:rsidTr="00130EB9">
        <w:trPr>
          <w:gridAfter w:val="3"/>
          <w:wAfter w:w="5623" w:type="dxa"/>
        </w:trPr>
        <w:tc>
          <w:tcPr>
            <w:tcW w:w="1242" w:type="dxa"/>
            <w:gridSpan w:val="2"/>
          </w:tcPr>
          <w:p w14:paraId="1D6D2AC6" w14:textId="77777777" w:rsidR="00C40729" w:rsidRPr="00E3221E" w:rsidRDefault="00C40729" w:rsidP="0025138E">
            <w:pPr>
              <w:rPr>
                <w:b/>
                <w:szCs w:val="24"/>
                <w:lang w:val="en-GB"/>
              </w:rPr>
            </w:pPr>
            <w:r w:rsidRPr="00E3221E">
              <w:rPr>
                <w:b/>
                <w:szCs w:val="24"/>
                <w:lang w:val="en-GB"/>
              </w:rPr>
              <w:t>Consider</w:t>
            </w:r>
          </w:p>
        </w:tc>
        <w:tc>
          <w:tcPr>
            <w:tcW w:w="567" w:type="dxa"/>
          </w:tcPr>
          <w:p w14:paraId="000EBF9B" w14:textId="77777777" w:rsidR="00C40729" w:rsidRPr="00AD7CD5" w:rsidRDefault="00C40729" w:rsidP="0025138E">
            <w:pPr>
              <w:rPr>
                <w:color w:val="FF0000"/>
                <w:szCs w:val="24"/>
                <w:lang w:val="en-GB"/>
              </w:rPr>
            </w:pPr>
          </w:p>
        </w:tc>
        <w:tc>
          <w:tcPr>
            <w:tcW w:w="1701" w:type="dxa"/>
            <w:tcBorders>
              <w:top w:val="single" w:sz="4" w:space="0" w:color="auto"/>
              <w:right w:val="single" w:sz="4" w:space="0" w:color="auto"/>
            </w:tcBorders>
          </w:tcPr>
          <w:p w14:paraId="50D95056" w14:textId="77777777" w:rsidR="00C40729" w:rsidRPr="00E3221E" w:rsidRDefault="00C40729" w:rsidP="0025138E">
            <w:pPr>
              <w:rPr>
                <w:b/>
                <w:szCs w:val="24"/>
                <w:lang w:val="en-GB"/>
              </w:rPr>
            </w:pPr>
            <w:r w:rsidRPr="00E3221E">
              <w:rPr>
                <w:b/>
                <w:szCs w:val="24"/>
                <w:lang w:val="en-GB"/>
              </w:rPr>
              <w:t>Timing</w:t>
            </w:r>
          </w:p>
        </w:tc>
      </w:tr>
      <w:tr w:rsidR="00130EB9" w:rsidRPr="006D7FF8" w14:paraId="1AF8D81C" w14:textId="77777777" w:rsidTr="00130EB9">
        <w:trPr>
          <w:gridBefore w:val="1"/>
          <w:gridAfter w:val="1"/>
          <w:wBefore w:w="1059" w:type="dxa"/>
          <w:wAfter w:w="945" w:type="dxa"/>
          <w:trHeight w:val="501"/>
        </w:trPr>
        <w:tc>
          <w:tcPr>
            <w:tcW w:w="750" w:type="dxa"/>
            <w:gridSpan w:val="2"/>
            <w:tcBorders>
              <w:left w:val="nil"/>
              <w:bottom w:val="nil"/>
            </w:tcBorders>
          </w:tcPr>
          <w:p w14:paraId="5E69F1FB" w14:textId="77777777" w:rsidR="00130EB9" w:rsidRDefault="00130EB9" w:rsidP="0025138E">
            <w:pPr>
              <w:rPr>
                <w:szCs w:val="24"/>
                <w:lang w:val="en-GB"/>
              </w:rPr>
            </w:pPr>
          </w:p>
        </w:tc>
        <w:tc>
          <w:tcPr>
            <w:tcW w:w="5954" w:type="dxa"/>
            <w:gridSpan w:val="2"/>
          </w:tcPr>
          <w:p w14:paraId="21751EC6" w14:textId="77777777"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C7056E">
              <w:rPr>
                <w:b/>
                <w:szCs w:val="24"/>
                <w:lang w:val="en-GB"/>
              </w:rPr>
              <w:t>2</w:t>
            </w:r>
            <w:r>
              <w:rPr>
                <w:b/>
                <w:szCs w:val="24"/>
                <w:lang w:val="en-GB"/>
              </w:rPr>
              <w:t>/20</w:t>
            </w:r>
            <w:r w:rsidR="00B43BED">
              <w:rPr>
                <w:b/>
                <w:szCs w:val="24"/>
                <w:lang w:val="en-GB"/>
              </w:rPr>
              <w:t>2</w:t>
            </w:r>
            <w:r w:rsidR="00C7056E">
              <w:rPr>
                <w:b/>
                <w:szCs w:val="24"/>
                <w:lang w:val="en-GB"/>
              </w:rPr>
              <w:t>3</w:t>
            </w:r>
          </w:p>
          <w:p w14:paraId="252A5DAF" w14:textId="77777777" w:rsidR="00130EB9" w:rsidRPr="006D7FF8" w:rsidRDefault="00130EB9" w:rsidP="00C7056E">
            <w:pPr>
              <w:spacing w:before="0"/>
              <w:rPr>
                <w:szCs w:val="24"/>
                <w:lang w:val="en-GB"/>
              </w:rPr>
            </w:pPr>
            <w:r>
              <w:rPr>
                <w:szCs w:val="24"/>
                <w:lang w:val="en-GB"/>
              </w:rPr>
              <w:t>(the change will be considered for implementation in the yearly maintenance cycle which starts in 20</w:t>
            </w:r>
            <w:r w:rsidR="00C7056E">
              <w:rPr>
                <w:szCs w:val="24"/>
                <w:lang w:val="en-GB"/>
              </w:rPr>
              <w:t>22</w:t>
            </w:r>
            <w:r>
              <w:rPr>
                <w:szCs w:val="24"/>
                <w:lang w:val="en-GB"/>
              </w:rPr>
              <w:t xml:space="preserve"> and completes with the publication of new messag</w:t>
            </w:r>
            <w:r w:rsidR="00EB6791">
              <w:rPr>
                <w:szCs w:val="24"/>
                <w:lang w:val="en-GB"/>
              </w:rPr>
              <w:t>e versions in the spring of 20</w:t>
            </w:r>
            <w:r w:rsidR="00C7056E">
              <w:rPr>
                <w:szCs w:val="24"/>
                <w:lang w:val="en-GB"/>
              </w:rPr>
              <w:t>23</w:t>
            </w:r>
            <w:r>
              <w:rPr>
                <w:szCs w:val="24"/>
                <w:lang w:val="en-GB"/>
              </w:rPr>
              <w:t>)</w:t>
            </w:r>
          </w:p>
        </w:tc>
        <w:tc>
          <w:tcPr>
            <w:tcW w:w="425" w:type="dxa"/>
            <w:tcBorders>
              <w:bottom w:val="single" w:sz="4" w:space="0" w:color="auto"/>
            </w:tcBorders>
          </w:tcPr>
          <w:p w14:paraId="6558CE8D" w14:textId="1DF9B9BF" w:rsidR="00130EB9" w:rsidRPr="00AD7CD5" w:rsidRDefault="0002513F" w:rsidP="0025138E">
            <w:pPr>
              <w:spacing w:before="0"/>
              <w:jc w:val="both"/>
              <w:rPr>
                <w:color w:val="FF0000"/>
                <w:szCs w:val="24"/>
                <w:lang w:val="en-GB"/>
              </w:rPr>
            </w:pPr>
            <w:r>
              <w:rPr>
                <w:color w:val="FF0000"/>
                <w:szCs w:val="24"/>
                <w:lang w:val="en-GB"/>
              </w:rPr>
              <w:t>X</w:t>
            </w:r>
          </w:p>
        </w:tc>
      </w:tr>
      <w:tr w:rsidR="00C40729" w:rsidRPr="006D7FF8" w14:paraId="4DAF91C3" w14:textId="77777777" w:rsidTr="00130EB9">
        <w:trPr>
          <w:gridBefore w:val="1"/>
          <w:gridAfter w:val="1"/>
          <w:wBefore w:w="1059" w:type="dxa"/>
          <w:wAfter w:w="945" w:type="dxa"/>
          <w:trHeight w:val="501"/>
        </w:trPr>
        <w:tc>
          <w:tcPr>
            <w:tcW w:w="750" w:type="dxa"/>
            <w:gridSpan w:val="2"/>
            <w:tcBorders>
              <w:top w:val="nil"/>
              <w:left w:val="nil"/>
              <w:bottom w:val="nil"/>
            </w:tcBorders>
          </w:tcPr>
          <w:p w14:paraId="57875854" w14:textId="77777777" w:rsidR="00C40729" w:rsidRDefault="00C40729" w:rsidP="0025138E">
            <w:pPr>
              <w:spacing w:before="0"/>
              <w:rPr>
                <w:szCs w:val="24"/>
                <w:lang w:val="en-GB"/>
              </w:rPr>
            </w:pPr>
          </w:p>
        </w:tc>
        <w:tc>
          <w:tcPr>
            <w:tcW w:w="5954" w:type="dxa"/>
            <w:gridSpan w:val="2"/>
          </w:tcPr>
          <w:p w14:paraId="7E546428"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069343FA"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5AA38198" w14:textId="77777777" w:rsidR="00C40729" w:rsidRPr="00AD7CD5" w:rsidRDefault="00C40729" w:rsidP="0025138E">
            <w:pPr>
              <w:spacing w:before="0"/>
              <w:jc w:val="center"/>
              <w:rPr>
                <w:color w:val="FF0000"/>
                <w:szCs w:val="24"/>
                <w:lang w:val="en-GB"/>
              </w:rPr>
            </w:pPr>
          </w:p>
        </w:tc>
      </w:tr>
      <w:tr w:rsidR="00C40729" w:rsidRPr="006D7FF8" w14:paraId="3C84B013" w14:textId="77777777" w:rsidTr="00130EB9">
        <w:trPr>
          <w:gridBefore w:val="1"/>
          <w:wBefore w:w="1059" w:type="dxa"/>
          <w:trHeight w:val="511"/>
        </w:trPr>
        <w:tc>
          <w:tcPr>
            <w:tcW w:w="750" w:type="dxa"/>
            <w:gridSpan w:val="2"/>
            <w:tcBorders>
              <w:top w:val="nil"/>
              <w:left w:val="nil"/>
              <w:bottom w:val="nil"/>
            </w:tcBorders>
          </w:tcPr>
          <w:p w14:paraId="6377D51B" w14:textId="77777777" w:rsidR="00C40729" w:rsidRDefault="00C40729" w:rsidP="0025138E">
            <w:pPr>
              <w:spacing w:before="0"/>
              <w:rPr>
                <w:szCs w:val="24"/>
                <w:lang w:val="en-GB"/>
              </w:rPr>
            </w:pPr>
          </w:p>
        </w:tc>
        <w:tc>
          <w:tcPr>
            <w:tcW w:w="5954" w:type="dxa"/>
            <w:gridSpan w:val="2"/>
          </w:tcPr>
          <w:p w14:paraId="073762E6"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72D9CF38"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28EF83FE"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07A76970" w14:textId="77777777" w:rsidR="00C40729" w:rsidRDefault="00C40729" w:rsidP="0025138E">
            <w:pPr>
              <w:ind w:left="360"/>
              <w:jc w:val="both"/>
              <w:rPr>
                <w:szCs w:val="24"/>
                <w:lang w:val="en-GB"/>
              </w:rPr>
            </w:pPr>
          </w:p>
        </w:tc>
      </w:tr>
      <w:tr w:rsidR="00C40729" w:rsidRPr="006D7FF8" w14:paraId="468A0345" w14:textId="77777777" w:rsidTr="00130EB9">
        <w:trPr>
          <w:gridBefore w:val="1"/>
          <w:wBefore w:w="1059" w:type="dxa"/>
          <w:trHeight w:val="511"/>
        </w:trPr>
        <w:tc>
          <w:tcPr>
            <w:tcW w:w="750" w:type="dxa"/>
            <w:gridSpan w:val="2"/>
            <w:tcBorders>
              <w:top w:val="nil"/>
              <w:left w:val="nil"/>
              <w:bottom w:val="nil"/>
            </w:tcBorders>
          </w:tcPr>
          <w:p w14:paraId="4963A032" w14:textId="77777777" w:rsidR="00C40729" w:rsidRDefault="00C40729" w:rsidP="0025138E">
            <w:pPr>
              <w:spacing w:before="0"/>
              <w:rPr>
                <w:szCs w:val="24"/>
                <w:lang w:val="en-GB"/>
              </w:rPr>
            </w:pPr>
          </w:p>
        </w:tc>
        <w:tc>
          <w:tcPr>
            <w:tcW w:w="6379" w:type="dxa"/>
            <w:gridSpan w:val="3"/>
          </w:tcPr>
          <w:p w14:paraId="0E056919"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009D89C6" w14:textId="77777777" w:rsidR="00C40729" w:rsidRDefault="00C40729" w:rsidP="0025138E">
            <w:pPr>
              <w:ind w:left="360"/>
              <w:jc w:val="both"/>
              <w:rPr>
                <w:szCs w:val="24"/>
                <w:lang w:val="en-GB"/>
              </w:rPr>
            </w:pPr>
          </w:p>
          <w:p w14:paraId="36BB326B" w14:textId="77777777" w:rsidR="00C40729" w:rsidRDefault="00C40729" w:rsidP="0025138E">
            <w:pPr>
              <w:ind w:left="360"/>
              <w:jc w:val="both"/>
              <w:rPr>
                <w:szCs w:val="24"/>
                <w:lang w:val="en-GB"/>
              </w:rPr>
            </w:pPr>
          </w:p>
        </w:tc>
      </w:tr>
    </w:tbl>
    <w:p w14:paraId="37AC4F8D" w14:textId="77777777" w:rsidR="00C41DDB" w:rsidRDefault="00C41DDB" w:rsidP="00567F13">
      <w:pPr>
        <w:rPr>
          <w:szCs w:val="24"/>
          <w:lang w:val="en-GB"/>
        </w:rPr>
      </w:pPr>
      <w:r>
        <w:rPr>
          <w:szCs w:val="24"/>
          <w:lang w:val="en-GB"/>
        </w:rPr>
        <w:t>Comments:</w:t>
      </w:r>
    </w:p>
    <w:p w14:paraId="687493C2" w14:textId="77777777" w:rsidR="00C41DDB" w:rsidRDefault="00C41DDB" w:rsidP="00C41DDB">
      <w:pPr>
        <w:rPr>
          <w:szCs w:val="24"/>
          <w:lang w:val="en-GB"/>
        </w:rPr>
      </w:pPr>
    </w:p>
    <w:p w14:paraId="5B557AE0"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0D178F52" w14:textId="77777777" w:rsidTr="00C40729">
        <w:tc>
          <w:tcPr>
            <w:tcW w:w="1242" w:type="dxa"/>
          </w:tcPr>
          <w:p w14:paraId="7957D7CF" w14:textId="77777777" w:rsidR="00C41DDB" w:rsidRPr="00E3221E" w:rsidRDefault="00C41DDB" w:rsidP="00C41DDB">
            <w:pPr>
              <w:rPr>
                <w:b/>
                <w:szCs w:val="24"/>
                <w:lang w:val="en-GB"/>
              </w:rPr>
            </w:pPr>
            <w:r w:rsidRPr="00E3221E">
              <w:rPr>
                <w:b/>
                <w:szCs w:val="24"/>
                <w:lang w:val="en-GB"/>
              </w:rPr>
              <w:t>Reject</w:t>
            </w:r>
          </w:p>
        </w:tc>
        <w:tc>
          <w:tcPr>
            <w:tcW w:w="567" w:type="dxa"/>
          </w:tcPr>
          <w:p w14:paraId="39FF2ABE" w14:textId="77777777" w:rsidR="00C41DDB" w:rsidRPr="00AD7CD5" w:rsidRDefault="00C41DDB" w:rsidP="00C41DDB">
            <w:pPr>
              <w:rPr>
                <w:color w:val="FF0000"/>
                <w:szCs w:val="24"/>
                <w:lang w:val="en-GB"/>
              </w:rPr>
            </w:pPr>
          </w:p>
        </w:tc>
      </w:tr>
    </w:tbl>
    <w:p w14:paraId="5BE1FD87"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11"/>
      <w:headerReference w:type="default" r:id="rId12"/>
      <w:footerReference w:type="even" r:id="rId13"/>
      <w:footerReference w:type="default" r:id="rId14"/>
      <w:headerReference w:type="first" r:id="rId15"/>
      <w:footerReference w:type="first" r:id="rId16"/>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784FE" w14:textId="77777777" w:rsidR="00541939" w:rsidRDefault="00541939">
      <w:r>
        <w:separator/>
      </w:r>
    </w:p>
  </w:endnote>
  <w:endnote w:type="continuationSeparator" w:id="0">
    <w:p w14:paraId="3DC2BB97" w14:textId="77777777" w:rsidR="00541939" w:rsidRDefault="0054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207B" w14:textId="77777777" w:rsidR="00366758" w:rsidRDefault="003667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2946D" w14:textId="6344FC49" w:rsidR="00567F13" w:rsidRDefault="0002513F" w:rsidP="00141C36">
    <w:pPr>
      <w:pStyle w:val="Footer"/>
      <w:tabs>
        <w:tab w:val="left" w:pos="4536"/>
      </w:tabs>
      <w:rPr>
        <w:rStyle w:val="PageNumber"/>
      </w:rPr>
    </w:pPr>
    <w:r>
      <w:fldChar w:fldCharType="begin"/>
    </w:r>
    <w:r>
      <w:instrText xml:space="preserve"> FILENAME   \* MERGEFORMAT </w:instrText>
    </w:r>
    <w:r>
      <w:fldChar w:fldCharType="separate"/>
    </w:r>
    <w:r w:rsidR="00141C36">
      <w:rPr>
        <w:noProof/>
      </w:rPr>
      <w:t>CR1112_SMPG_CA_CANOCAPA__v1.docx</w:t>
    </w:r>
    <w:r>
      <w:rPr>
        <w:noProof/>
      </w:rPr>
      <w:fldChar w:fldCharType="end"/>
    </w:r>
    <w:r w:rsidR="00141C36">
      <w:tab/>
      <w:t xml:space="preserve">Produced by SPMG </w:t>
    </w:r>
    <w:r w:rsidR="00141C36">
      <w:tab/>
    </w:r>
    <w:r w:rsidR="00567F13">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366758">
      <w:rPr>
        <w:rStyle w:val="PageNumber"/>
        <w:noProof/>
      </w:rPr>
      <w:t>1</w:t>
    </w:r>
    <w:r w:rsidR="00567F13">
      <w:rPr>
        <w:rStyle w:val="PageNumber"/>
      </w:rPr>
      <w:fldChar w:fldCharType="end"/>
    </w:r>
  </w:p>
  <w:p w14:paraId="59B4E340" w14:textId="77777777" w:rsidR="00567F13" w:rsidRDefault="00567F13">
    <w:pPr>
      <w:pStyle w:val="Footer"/>
      <w:rPr>
        <w:rStyle w:val="PageNumber"/>
      </w:rPr>
    </w:pPr>
  </w:p>
  <w:p w14:paraId="0B7EFD4C"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7853" w14:textId="77777777" w:rsidR="00366758" w:rsidRDefault="00366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74E1A" w14:textId="77777777" w:rsidR="00541939" w:rsidRDefault="00541939">
      <w:r>
        <w:separator/>
      </w:r>
    </w:p>
  </w:footnote>
  <w:footnote w:type="continuationSeparator" w:id="0">
    <w:p w14:paraId="57ADFEAA" w14:textId="77777777" w:rsidR="00541939" w:rsidRDefault="00541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39196" w14:textId="77777777" w:rsidR="00366758" w:rsidRDefault="003667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60F1" w14:textId="2F9092CB" w:rsidR="00E74C04" w:rsidRPr="00801493" w:rsidRDefault="00801493">
    <w:pPr>
      <w:pStyle w:val="Header"/>
      <w:rPr>
        <w:lang w:val="fr-BE"/>
      </w:rPr>
    </w:pPr>
    <w:r>
      <w:rPr>
        <w:lang w:val="fr-BE"/>
      </w:rPr>
      <w:t xml:space="preserve">RA ID : </w:t>
    </w:r>
    <w:r w:rsidR="00493AC4">
      <w:rPr>
        <w:lang w:val="fr-BE"/>
      </w:rPr>
      <w:t>CR1112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FDEF" w14:textId="77777777" w:rsidR="00366758" w:rsidRDefault="00366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FF0AF8"/>
    <w:multiLevelType w:val="hybridMultilevel"/>
    <w:tmpl w:val="DFB85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BF58F0"/>
    <w:multiLevelType w:val="hybridMultilevel"/>
    <w:tmpl w:val="889641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E27420"/>
    <w:multiLevelType w:val="hybridMultilevel"/>
    <w:tmpl w:val="6CC06222"/>
    <w:lvl w:ilvl="0" w:tplc="96744464">
      <w:start w:val="1"/>
      <w:numFmt w:val="lowerLetter"/>
      <w:lvlText w:val="%1."/>
      <w:lvlJc w:val="left"/>
      <w:pPr>
        <w:ind w:left="1080" w:hanging="360"/>
      </w:pPr>
      <w:rPr>
        <w:rFonts w:hint="default"/>
      </w:r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 w:numId="5">
    <w:abstractNumId w:val="17"/>
  </w:num>
  <w:num w:numId="6">
    <w:abstractNumId w:val="8"/>
  </w:num>
  <w:num w:numId="7">
    <w:abstractNumId w:val="12"/>
  </w:num>
  <w:num w:numId="8">
    <w:abstractNumId w:val="9"/>
  </w:num>
  <w:num w:numId="9">
    <w:abstractNumId w:val="16"/>
  </w:num>
  <w:num w:numId="10">
    <w:abstractNumId w:val="5"/>
  </w:num>
  <w:num w:numId="11">
    <w:abstractNumId w:val="7"/>
  </w:num>
  <w:num w:numId="12">
    <w:abstractNumId w:val="10"/>
  </w:num>
  <w:num w:numId="13">
    <w:abstractNumId w:val="4"/>
  </w:num>
  <w:num w:numId="14">
    <w:abstractNumId w:val="6"/>
  </w:num>
  <w:num w:numId="15">
    <w:abstractNumId w:val="14"/>
  </w:num>
  <w:num w:numId="16">
    <w:abstractNumId w:val="13"/>
  </w:num>
  <w:num w:numId="17">
    <w:abstractNumId w:val="15"/>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C86"/>
    <w:rsid w:val="00023BDB"/>
    <w:rsid w:val="0002513F"/>
    <w:rsid w:val="0003395A"/>
    <w:rsid w:val="000408BA"/>
    <w:rsid w:val="00041661"/>
    <w:rsid w:val="000558EF"/>
    <w:rsid w:val="0006293F"/>
    <w:rsid w:val="00070308"/>
    <w:rsid w:val="000801C4"/>
    <w:rsid w:val="00080D3A"/>
    <w:rsid w:val="000823AA"/>
    <w:rsid w:val="00082743"/>
    <w:rsid w:val="000837C7"/>
    <w:rsid w:val="00083C96"/>
    <w:rsid w:val="000A172E"/>
    <w:rsid w:val="000A20E4"/>
    <w:rsid w:val="000B65C7"/>
    <w:rsid w:val="000C015D"/>
    <w:rsid w:val="000D1F6D"/>
    <w:rsid w:val="000D5D39"/>
    <w:rsid w:val="000E2471"/>
    <w:rsid w:val="000E7941"/>
    <w:rsid w:val="000F3C8B"/>
    <w:rsid w:val="000F43E3"/>
    <w:rsid w:val="00101212"/>
    <w:rsid w:val="00101D5F"/>
    <w:rsid w:val="00103124"/>
    <w:rsid w:val="00105754"/>
    <w:rsid w:val="0011386D"/>
    <w:rsid w:val="00130EB9"/>
    <w:rsid w:val="00141C36"/>
    <w:rsid w:val="0014214D"/>
    <w:rsid w:val="0014379C"/>
    <w:rsid w:val="00153ED1"/>
    <w:rsid w:val="00163DB3"/>
    <w:rsid w:val="001711D3"/>
    <w:rsid w:val="00185453"/>
    <w:rsid w:val="00185E8E"/>
    <w:rsid w:val="001969D7"/>
    <w:rsid w:val="001B1858"/>
    <w:rsid w:val="001D0D1B"/>
    <w:rsid w:val="001D176B"/>
    <w:rsid w:val="001D20B3"/>
    <w:rsid w:val="001D4C09"/>
    <w:rsid w:val="001E287E"/>
    <w:rsid w:val="001E2B1C"/>
    <w:rsid w:val="001E3BCF"/>
    <w:rsid w:val="00200F19"/>
    <w:rsid w:val="00217122"/>
    <w:rsid w:val="00217AE9"/>
    <w:rsid w:val="00225AA9"/>
    <w:rsid w:val="00230574"/>
    <w:rsid w:val="00231CFF"/>
    <w:rsid w:val="00235AEC"/>
    <w:rsid w:val="002472D9"/>
    <w:rsid w:val="002509A2"/>
    <w:rsid w:val="0025138E"/>
    <w:rsid w:val="002521C9"/>
    <w:rsid w:val="002711E6"/>
    <w:rsid w:val="002904C8"/>
    <w:rsid w:val="002A09DB"/>
    <w:rsid w:val="002B0567"/>
    <w:rsid w:val="002C6E86"/>
    <w:rsid w:val="002D549A"/>
    <w:rsid w:val="002E014D"/>
    <w:rsid w:val="002E27A9"/>
    <w:rsid w:val="003006F2"/>
    <w:rsid w:val="003014E7"/>
    <w:rsid w:val="00303E94"/>
    <w:rsid w:val="00304151"/>
    <w:rsid w:val="00316F04"/>
    <w:rsid w:val="00320A89"/>
    <w:rsid w:val="00324C6F"/>
    <w:rsid w:val="00332E8F"/>
    <w:rsid w:val="00336209"/>
    <w:rsid w:val="00336ED6"/>
    <w:rsid w:val="00360300"/>
    <w:rsid w:val="00366758"/>
    <w:rsid w:val="00380928"/>
    <w:rsid w:val="00386B78"/>
    <w:rsid w:val="003A1EBF"/>
    <w:rsid w:val="003A3D7D"/>
    <w:rsid w:val="003B261A"/>
    <w:rsid w:val="003C0213"/>
    <w:rsid w:val="003C0267"/>
    <w:rsid w:val="003C3840"/>
    <w:rsid w:val="003D56E3"/>
    <w:rsid w:val="003E59BF"/>
    <w:rsid w:val="003E67E5"/>
    <w:rsid w:val="003F1C24"/>
    <w:rsid w:val="003F547E"/>
    <w:rsid w:val="003F57CE"/>
    <w:rsid w:val="003F6B05"/>
    <w:rsid w:val="003F6F16"/>
    <w:rsid w:val="00401998"/>
    <w:rsid w:val="00427966"/>
    <w:rsid w:val="0044313F"/>
    <w:rsid w:val="00445D10"/>
    <w:rsid w:val="00446B25"/>
    <w:rsid w:val="004475F9"/>
    <w:rsid w:val="0045022C"/>
    <w:rsid w:val="00451986"/>
    <w:rsid w:val="00452621"/>
    <w:rsid w:val="00462051"/>
    <w:rsid w:val="00465900"/>
    <w:rsid w:val="00473145"/>
    <w:rsid w:val="00493AC4"/>
    <w:rsid w:val="004A02CE"/>
    <w:rsid w:val="004A168F"/>
    <w:rsid w:val="004A31AA"/>
    <w:rsid w:val="004B5A22"/>
    <w:rsid w:val="004D0B29"/>
    <w:rsid w:val="004D4A39"/>
    <w:rsid w:val="004D7C46"/>
    <w:rsid w:val="004E1F21"/>
    <w:rsid w:val="004F0578"/>
    <w:rsid w:val="004F0934"/>
    <w:rsid w:val="004F61D5"/>
    <w:rsid w:val="0050171A"/>
    <w:rsid w:val="00507BD5"/>
    <w:rsid w:val="0052302E"/>
    <w:rsid w:val="005246BE"/>
    <w:rsid w:val="005411C7"/>
    <w:rsid w:val="00541939"/>
    <w:rsid w:val="0055515C"/>
    <w:rsid w:val="00555709"/>
    <w:rsid w:val="00563FFF"/>
    <w:rsid w:val="005677B8"/>
    <w:rsid w:val="00567F13"/>
    <w:rsid w:val="00573C83"/>
    <w:rsid w:val="00575706"/>
    <w:rsid w:val="00577861"/>
    <w:rsid w:val="00577BCC"/>
    <w:rsid w:val="0058004E"/>
    <w:rsid w:val="005810CA"/>
    <w:rsid w:val="0058193F"/>
    <w:rsid w:val="005876ED"/>
    <w:rsid w:val="00594A5F"/>
    <w:rsid w:val="005960E2"/>
    <w:rsid w:val="00596453"/>
    <w:rsid w:val="005A1AA5"/>
    <w:rsid w:val="005A7F37"/>
    <w:rsid w:val="005B4CAC"/>
    <w:rsid w:val="005B602E"/>
    <w:rsid w:val="005C4C5F"/>
    <w:rsid w:val="005D06FE"/>
    <w:rsid w:val="005D7222"/>
    <w:rsid w:val="005E1210"/>
    <w:rsid w:val="005E3784"/>
    <w:rsid w:val="005E46E4"/>
    <w:rsid w:val="005E673B"/>
    <w:rsid w:val="005F05DB"/>
    <w:rsid w:val="005F1B17"/>
    <w:rsid w:val="005F2E6B"/>
    <w:rsid w:val="006043A9"/>
    <w:rsid w:val="00610B1B"/>
    <w:rsid w:val="00610F9A"/>
    <w:rsid w:val="00613A9B"/>
    <w:rsid w:val="006316E5"/>
    <w:rsid w:val="00631A43"/>
    <w:rsid w:val="0063312E"/>
    <w:rsid w:val="00633B0A"/>
    <w:rsid w:val="006643DC"/>
    <w:rsid w:val="006A02BC"/>
    <w:rsid w:val="006A7B96"/>
    <w:rsid w:val="006B20DC"/>
    <w:rsid w:val="006C2FF7"/>
    <w:rsid w:val="006D0D1C"/>
    <w:rsid w:val="006D4A37"/>
    <w:rsid w:val="006E0448"/>
    <w:rsid w:val="006E2522"/>
    <w:rsid w:val="006E3DEC"/>
    <w:rsid w:val="006F6DCE"/>
    <w:rsid w:val="006F7E6B"/>
    <w:rsid w:val="00705FA4"/>
    <w:rsid w:val="00706604"/>
    <w:rsid w:val="007118C4"/>
    <w:rsid w:val="00711B08"/>
    <w:rsid w:val="00723DE0"/>
    <w:rsid w:val="00732595"/>
    <w:rsid w:val="007406A8"/>
    <w:rsid w:val="0074349F"/>
    <w:rsid w:val="0075466C"/>
    <w:rsid w:val="0076345F"/>
    <w:rsid w:val="00774921"/>
    <w:rsid w:val="00780877"/>
    <w:rsid w:val="00783891"/>
    <w:rsid w:val="00783E6C"/>
    <w:rsid w:val="007949EA"/>
    <w:rsid w:val="00795191"/>
    <w:rsid w:val="007A4CCC"/>
    <w:rsid w:val="007A6442"/>
    <w:rsid w:val="007A6E0D"/>
    <w:rsid w:val="007B3927"/>
    <w:rsid w:val="007C7AB4"/>
    <w:rsid w:val="007C7CD2"/>
    <w:rsid w:val="007D3EB0"/>
    <w:rsid w:val="007D69B5"/>
    <w:rsid w:val="007D6A9F"/>
    <w:rsid w:val="007E64D9"/>
    <w:rsid w:val="007F28B8"/>
    <w:rsid w:val="007F6A8C"/>
    <w:rsid w:val="00801493"/>
    <w:rsid w:val="008050F5"/>
    <w:rsid w:val="0081068B"/>
    <w:rsid w:val="00811DCF"/>
    <w:rsid w:val="00812324"/>
    <w:rsid w:val="00814D4C"/>
    <w:rsid w:val="00816268"/>
    <w:rsid w:val="008265E8"/>
    <w:rsid w:val="008270CD"/>
    <w:rsid w:val="008270DF"/>
    <w:rsid w:val="0084123C"/>
    <w:rsid w:val="008438AF"/>
    <w:rsid w:val="00843FE8"/>
    <w:rsid w:val="00854FA6"/>
    <w:rsid w:val="0085530C"/>
    <w:rsid w:val="00861DA2"/>
    <w:rsid w:val="0086406A"/>
    <w:rsid w:val="008656A6"/>
    <w:rsid w:val="00865C2F"/>
    <w:rsid w:val="0086676E"/>
    <w:rsid w:val="00872335"/>
    <w:rsid w:val="00875210"/>
    <w:rsid w:val="00877485"/>
    <w:rsid w:val="008869D6"/>
    <w:rsid w:val="00893AEA"/>
    <w:rsid w:val="008A7F65"/>
    <w:rsid w:val="008C1A82"/>
    <w:rsid w:val="008F5C90"/>
    <w:rsid w:val="00906C6A"/>
    <w:rsid w:val="00914273"/>
    <w:rsid w:val="00916A80"/>
    <w:rsid w:val="009279BF"/>
    <w:rsid w:val="009328AB"/>
    <w:rsid w:val="00937D26"/>
    <w:rsid w:val="00940077"/>
    <w:rsid w:val="00951C86"/>
    <w:rsid w:val="00956D7A"/>
    <w:rsid w:val="009603BF"/>
    <w:rsid w:val="009608D0"/>
    <w:rsid w:val="00965199"/>
    <w:rsid w:val="00966046"/>
    <w:rsid w:val="009770EE"/>
    <w:rsid w:val="009B07A5"/>
    <w:rsid w:val="009B3FFA"/>
    <w:rsid w:val="009B6A86"/>
    <w:rsid w:val="009C1445"/>
    <w:rsid w:val="009C5BC3"/>
    <w:rsid w:val="009C5D6F"/>
    <w:rsid w:val="00A10221"/>
    <w:rsid w:val="00A12BAB"/>
    <w:rsid w:val="00A21B8D"/>
    <w:rsid w:val="00A22F1A"/>
    <w:rsid w:val="00A25B84"/>
    <w:rsid w:val="00A32450"/>
    <w:rsid w:val="00A46877"/>
    <w:rsid w:val="00A47C6F"/>
    <w:rsid w:val="00A5492F"/>
    <w:rsid w:val="00A56F3B"/>
    <w:rsid w:val="00A60DC3"/>
    <w:rsid w:val="00A60E56"/>
    <w:rsid w:val="00A70086"/>
    <w:rsid w:val="00A8774E"/>
    <w:rsid w:val="00A91F56"/>
    <w:rsid w:val="00A963F8"/>
    <w:rsid w:val="00AA5E76"/>
    <w:rsid w:val="00AD4C1C"/>
    <w:rsid w:val="00AD7CD5"/>
    <w:rsid w:val="00AE0A90"/>
    <w:rsid w:val="00AE4D14"/>
    <w:rsid w:val="00AF09E1"/>
    <w:rsid w:val="00AF2EBF"/>
    <w:rsid w:val="00B01132"/>
    <w:rsid w:val="00B014E8"/>
    <w:rsid w:val="00B06CA8"/>
    <w:rsid w:val="00B21761"/>
    <w:rsid w:val="00B21FA3"/>
    <w:rsid w:val="00B307A7"/>
    <w:rsid w:val="00B30D86"/>
    <w:rsid w:val="00B43BED"/>
    <w:rsid w:val="00B44DEE"/>
    <w:rsid w:val="00B45490"/>
    <w:rsid w:val="00B5520C"/>
    <w:rsid w:val="00B65C66"/>
    <w:rsid w:val="00B70B84"/>
    <w:rsid w:val="00B74C6C"/>
    <w:rsid w:val="00B80EAA"/>
    <w:rsid w:val="00B8336E"/>
    <w:rsid w:val="00B865DB"/>
    <w:rsid w:val="00B921E0"/>
    <w:rsid w:val="00BA1600"/>
    <w:rsid w:val="00BA611B"/>
    <w:rsid w:val="00BB7F97"/>
    <w:rsid w:val="00BC4D68"/>
    <w:rsid w:val="00BD6786"/>
    <w:rsid w:val="00C06496"/>
    <w:rsid w:val="00C12245"/>
    <w:rsid w:val="00C122AE"/>
    <w:rsid w:val="00C17665"/>
    <w:rsid w:val="00C32DF8"/>
    <w:rsid w:val="00C40729"/>
    <w:rsid w:val="00C41DDB"/>
    <w:rsid w:val="00C46C5A"/>
    <w:rsid w:val="00C52ABE"/>
    <w:rsid w:val="00C656B1"/>
    <w:rsid w:val="00C7056E"/>
    <w:rsid w:val="00C70F1F"/>
    <w:rsid w:val="00C86609"/>
    <w:rsid w:val="00CA0F01"/>
    <w:rsid w:val="00CB683A"/>
    <w:rsid w:val="00CB7C2C"/>
    <w:rsid w:val="00CC062F"/>
    <w:rsid w:val="00CC1768"/>
    <w:rsid w:val="00CC68E1"/>
    <w:rsid w:val="00CC6C2B"/>
    <w:rsid w:val="00CD0745"/>
    <w:rsid w:val="00CD363B"/>
    <w:rsid w:val="00CD3C90"/>
    <w:rsid w:val="00CD59B1"/>
    <w:rsid w:val="00CF098A"/>
    <w:rsid w:val="00CF3041"/>
    <w:rsid w:val="00D123C1"/>
    <w:rsid w:val="00D234FD"/>
    <w:rsid w:val="00D2600B"/>
    <w:rsid w:val="00D41708"/>
    <w:rsid w:val="00D51B61"/>
    <w:rsid w:val="00D56571"/>
    <w:rsid w:val="00D67DE0"/>
    <w:rsid w:val="00D70771"/>
    <w:rsid w:val="00D74F66"/>
    <w:rsid w:val="00D80638"/>
    <w:rsid w:val="00D82FBD"/>
    <w:rsid w:val="00D9338F"/>
    <w:rsid w:val="00D9582C"/>
    <w:rsid w:val="00D9618E"/>
    <w:rsid w:val="00DA043A"/>
    <w:rsid w:val="00DA0A99"/>
    <w:rsid w:val="00DA116C"/>
    <w:rsid w:val="00DA22C9"/>
    <w:rsid w:val="00DB2017"/>
    <w:rsid w:val="00DB419A"/>
    <w:rsid w:val="00DB674D"/>
    <w:rsid w:val="00DC195F"/>
    <w:rsid w:val="00DC68D5"/>
    <w:rsid w:val="00DD37B4"/>
    <w:rsid w:val="00DD422D"/>
    <w:rsid w:val="00E11D29"/>
    <w:rsid w:val="00E1588B"/>
    <w:rsid w:val="00E256FC"/>
    <w:rsid w:val="00E3221E"/>
    <w:rsid w:val="00E37E77"/>
    <w:rsid w:val="00E5111B"/>
    <w:rsid w:val="00E67D1B"/>
    <w:rsid w:val="00E706C2"/>
    <w:rsid w:val="00E74C04"/>
    <w:rsid w:val="00E7537D"/>
    <w:rsid w:val="00E76E67"/>
    <w:rsid w:val="00E840B6"/>
    <w:rsid w:val="00E845AB"/>
    <w:rsid w:val="00E8579D"/>
    <w:rsid w:val="00E928F1"/>
    <w:rsid w:val="00EA0A58"/>
    <w:rsid w:val="00EA246B"/>
    <w:rsid w:val="00EA3454"/>
    <w:rsid w:val="00EB2786"/>
    <w:rsid w:val="00EB589C"/>
    <w:rsid w:val="00EB6791"/>
    <w:rsid w:val="00EC35A4"/>
    <w:rsid w:val="00EC4454"/>
    <w:rsid w:val="00ED1FC8"/>
    <w:rsid w:val="00ED43BB"/>
    <w:rsid w:val="00EE43B0"/>
    <w:rsid w:val="00EF1E93"/>
    <w:rsid w:val="00EF3F75"/>
    <w:rsid w:val="00EF6661"/>
    <w:rsid w:val="00EF7AC0"/>
    <w:rsid w:val="00F25441"/>
    <w:rsid w:val="00F260BE"/>
    <w:rsid w:val="00F27FDB"/>
    <w:rsid w:val="00F33643"/>
    <w:rsid w:val="00F34C66"/>
    <w:rsid w:val="00F3743B"/>
    <w:rsid w:val="00F5213D"/>
    <w:rsid w:val="00F521A4"/>
    <w:rsid w:val="00F52C18"/>
    <w:rsid w:val="00F56866"/>
    <w:rsid w:val="00F62A6F"/>
    <w:rsid w:val="00F6410E"/>
    <w:rsid w:val="00F74EB6"/>
    <w:rsid w:val="00F8432C"/>
    <w:rsid w:val="00F8687C"/>
    <w:rsid w:val="00F91D83"/>
    <w:rsid w:val="00F91F93"/>
    <w:rsid w:val="00F93A64"/>
    <w:rsid w:val="00F94A2A"/>
    <w:rsid w:val="00F961C5"/>
    <w:rsid w:val="00FA112C"/>
    <w:rsid w:val="00FB56E2"/>
    <w:rsid w:val="00FB6A67"/>
    <w:rsid w:val="00FC5011"/>
    <w:rsid w:val="00FD0B96"/>
    <w:rsid w:val="00FD54A5"/>
    <w:rsid w:val="00FD58BE"/>
    <w:rsid w:val="00FE0FC0"/>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45F2BAD"/>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paragraph" w:styleId="ListParagraph">
    <w:name w:val="List Paragraph"/>
    <w:basedOn w:val="Normal"/>
    <w:uiPriority w:val="34"/>
    <w:qFormat/>
    <w:rsid w:val="00D41708"/>
    <w:pPr>
      <w:ind w:left="720"/>
      <w:contextualSpacing/>
    </w:pPr>
  </w:style>
  <w:style w:type="paragraph" w:customStyle="1" w:styleId="Decisions">
    <w:name w:val="Decisions"/>
    <w:basedOn w:val="BlockText"/>
    <w:link w:val="DecisionsChar"/>
    <w:qFormat/>
    <w:rsid w:val="00E706C2"/>
    <w:pPr>
      <w:pBdr>
        <w:top w:val="none" w:sz="0" w:space="0" w:color="auto"/>
        <w:left w:val="none" w:sz="0" w:space="0" w:color="auto"/>
        <w:bottom w:val="none" w:sz="0" w:space="0" w:color="auto"/>
        <w:right w:val="none" w:sz="0" w:space="0" w:color="auto"/>
      </w:pBdr>
      <w:spacing w:before="120" w:after="60"/>
      <w:ind w:left="0" w:right="0"/>
      <w:jc w:val="both"/>
    </w:pPr>
    <w:rPr>
      <w:rFonts w:ascii="Arial" w:eastAsia="Times New Roman" w:hAnsi="Arial" w:cs="Arial"/>
      <w:i w:val="0"/>
      <w:iCs w:val="0"/>
      <w:color w:val="008000"/>
      <w:sz w:val="20"/>
      <w:lang w:val="en-GB"/>
    </w:rPr>
  </w:style>
  <w:style w:type="character" w:customStyle="1" w:styleId="DecisionsChar">
    <w:name w:val="Decisions Char"/>
    <w:basedOn w:val="DefaultParagraphFont"/>
    <w:link w:val="Decisions"/>
    <w:rsid w:val="00E706C2"/>
    <w:rPr>
      <w:rFonts w:ascii="Arial" w:eastAsia="Times New Roman" w:hAnsi="Arial" w:cs="Arial"/>
      <w:color w:val="008000"/>
      <w:lang w:eastAsia="en-US"/>
    </w:rPr>
  </w:style>
  <w:style w:type="paragraph" w:styleId="BlockText">
    <w:name w:val="Block Text"/>
    <w:basedOn w:val="Normal"/>
    <w:rsid w:val="00E706C2"/>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533801">
      <w:bodyDiv w:val="1"/>
      <w:marLeft w:val="0"/>
      <w:marRight w:val="0"/>
      <w:marTop w:val="0"/>
      <w:marBottom w:val="0"/>
      <w:divBdr>
        <w:top w:val="none" w:sz="0" w:space="0" w:color="auto"/>
        <w:left w:val="none" w:sz="0" w:space="0" w:color="auto"/>
        <w:bottom w:val="none" w:sz="0" w:space="0" w:color="auto"/>
        <w:right w:val="none" w:sz="0" w:space="0" w:color="auto"/>
      </w:divBdr>
      <w:divsChild>
        <w:div w:id="1085610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cques.LITTRE@swift.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hristine.strandberg@seb.se" TargetMode="External"/><Relationship Id="rId4" Type="http://schemas.openxmlformats.org/officeDocument/2006/relationships/settings" Target="settings.xml"/><Relationship Id="rId9" Type="http://schemas.openxmlformats.org/officeDocument/2006/relationships/hyperlink" Target="mailto:mariangela.fumagalli@bnppariba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29C2C-C8CC-406A-A8B6-7FF03824B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2149</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Classification=Confidential</cp:keywords>
  <cp:lastModifiedBy>VANDAELE Benoit</cp:lastModifiedBy>
  <cp:revision>3</cp:revision>
  <cp:lastPrinted>2009-03-10T11:18:00Z</cp:lastPrinted>
  <dcterms:created xsi:type="dcterms:W3CDTF">2022-07-12T13:29:00Z</dcterms:created>
  <dcterms:modified xsi:type="dcterms:W3CDTF">2022-07-12T13:29:00Z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952e98-911c-4aff-840a-f71bc6baaf7f_Enabled">
    <vt:lpwstr>true</vt:lpwstr>
  </property>
  <property fmtid="{D5CDD505-2E9C-101B-9397-08002B2CF9AE}" pid="3" name="MSIP_Label_2e952e98-911c-4aff-840a-f71bc6baaf7f_SetDate">
    <vt:lpwstr>2022-04-27T11:42:29Z</vt:lpwstr>
  </property>
  <property fmtid="{D5CDD505-2E9C-101B-9397-08002B2CF9AE}" pid="4" name="MSIP_Label_2e952e98-911c-4aff-840a-f71bc6baaf7f_Method">
    <vt:lpwstr>Standard</vt:lpwstr>
  </property>
  <property fmtid="{D5CDD505-2E9C-101B-9397-08002B2CF9AE}" pid="5" name="MSIP_Label_2e952e98-911c-4aff-840a-f71bc6baaf7f_Name">
    <vt:lpwstr>2e952e98-911c-4aff-840a-f71bc6baaf7f</vt:lpwstr>
  </property>
  <property fmtid="{D5CDD505-2E9C-101B-9397-08002B2CF9AE}" pid="6" name="MSIP_Label_2e952e98-911c-4aff-840a-f71bc6baaf7f_SiteId">
    <vt:lpwstr>e00ddcdf-1e0f-4be5-a37a-894a4731986a</vt:lpwstr>
  </property>
  <property fmtid="{D5CDD505-2E9C-101B-9397-08002B2CF9AE}" pid="7" name="MSIP_Label_2e952e98-911c-4aff-840a-f71bc6baaf7f_ActionId">
    <vt:lpwstr>5af99553-a11c-4a28-97af-15048d2c01aa</vt:lpwstr>
  </property>
  <property fmtid="{D5CDD505-2E9C-101B-9397-08002B2CF9AE}" pid="8" name="MSIP_Label_2e952e98-911c-4aff-840a-f71bc6baaf7f_ContentBits">
    <vt:lpwstr>2</vt:lpwstr>
  </property>
  <property fmtid="{D5CDD505-2E9C-101B-9397-08002B2CF9AE}" pid="9" name="TitusGUID">
    <vt:lpwstr>c64dadee-0e0b-4aae-a6a5-a572c2ca3a98</vt:lpwstr>
  </property>
  <property fmtid="{D5CDD505-2E9C-101B-9397-08002B2CF9AE}" pid="10" name="MSIP_Label_8ffbc0b8-e97b-47d1-beac-cb0955d66f3b_Enabled">
    <vt:lpwstr>true</vt:lpwstr>
  </property>
  <property fmtid="{D5CDD505-2E9C-101B-9397-08002B2CF9AE}" pid="11" name="MSIP_Label_8ffbc0b8-e97b-47d1-beac-cb0955d66f3b_SetDate">
    <vt:lpwstr>2022-05-16T05:30:30Z</vt:lpwstr>
  </property>
  <property fmtid="{D5CDD505-2E9C-101B-9397-08002B2CF9AE}" pid="12" name="MSIP_Label_8ffbc0b8-e97b-47d1-beac-cb0955d66f3b_Method">
    <vt:lpwstr>Standard</vt:lpwstr>
  </property>
  <property fmtid="{D5CDD505-2E9C-101B-9397-08002B2CF9AE}" pid="13" name="MSIP_Label_8ffbc0b8-e97b-47d1-beac-cb0955d66f3b_Name">
    <vt:lpwstr>8ffbc0b8-e97b-47d1-beac-cb0955d66f3b</vt:lpwstr>
  </property>
  <property fmtid="{D5CDD505-2E9C-101B-9397-08002B2CF9AE}" pid="14" name="MSIP_Label_8ffbc0b8-e97b-47d1-beac-cb0955d66f3b_SiteId">
    <vt:lpwstr>614f9c25-bffa-42c7-86d8-964101f55fa2</vt:lpwstr>
  </property>
  <property fmtid="{D5CDD505-2E9C-101B-9397-08002B2CF9AE}" pid="15" name="MSIP_Label_8ffbc0b8-e97b-47d1-beac-cb0955d66f3b_ActionId">
    <vt:lpwstr>447801c9-f6f2-42cb-8fc6-5089b494a4ca</vt:lpwstr>
  </property>
  <property fmtid="{D5CDD505-2E9C-101B-9397-08002B2CF9AE}" pid="16" name="MSIP_Label_8ffbc0b8-e97b-47d1-beac-cb0955d66f3b_ContentBits">
    <vt:lpwstr>0</vt:lpwstr>
  </property>
  <property fmtid="{D5CDD505-2E9C-101B-9397-08002B2CF9AE}" pid="17" name="MSIP_Label_4868b825-edee-44ac-b7a2-e857f0213f31_Enabled">
    <vt:lpwstr>true</vt:lpwstr>
  </property>
  <property fmtid="{D5CDD505-2E9C-101B-9397-08002B2CF9AE}" pid="18" name="MSIP_Label_4868b825-edee-44ac-b7a2-e857f0213f31_SetDate">
    <vt:lpwstr>2022-05-20T09:15:05Z</vt:lpwstr>
  </property>
  <property fmtid="{D5CDD505-2E9C-101B-9397-08002B2CF9AE}" pid="19" name="MSIP_Label_4868b825-edee-44ac-b7a2-e857f0213f31_Method">
    <vt:lpwstr>Standard</vt:lpwstr>
  </property>
  <property fmtid="{D5CDD505-2E9C-101B-9397-08002B2CF9AE}" pid="20" name="MSIP_Label_4868b825-edee-44ac-b7a2-e857f0213f31_Name">
    <vt:lpwstr>Restricted - External</vt:lpwstr>
  </property>
  <property fmtid="{D5CDD505-2E9C-101B-9397-08002B2CF9AE}" pid="21" name="MSIP_Label_4868b825-edee-44ac-b7a2-e857f0213f31_SiteId">
    <vt:lpwstr>45b55e44-3503-4284-bbe1-0e6bf9fa1d0a</vt:lpwstr>
  </property>
  <property fmtid="{D5CDD505-2E9C-101B-9397-08002B2CF9AE}" pid="22" name="MSIP_Label_4868b825-edee-44ac-b7a2-e857f0213f31_ActionId">
    <vt:lpwstr>f53bd01f-99f7-47e1-8762-e5f2817e8b48</vt:lpwstr>
  </property>
  <property fmtid="{D5CDD505-2E9C-101B-9397-08002B2CF9AE}" pid="23" name="MSIP_Label_4868b825-edee-44ac-b7a2-e857f0213f31_ContentBits">
    <vt:lpwstr>0</vt:lpwstr>
  </property>
  <property fmtid="{D5CDD505-2E9C-101B-9397-08002B2CF9AE}" pid="24" name="Classification">
    <vt:lpwstr>Confidential</vt:lpwstr>
  </property>
  <property fmtid="{D5CDD505-2E9C-101B-9397-08002B2CF9AE}" pid="25" name="VISUALMARKING">
    <vt:lpwstr>None</vt:lpwstr>
  </property>
</Properties>
</file>